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D51A0" w14:textId="01D831CF" w:rsidR="0088129C" w:rsidRDefault="00DE14E8" w:rsidP="00DE14E8">
      <w:pPr>
        <w:widowControl w:val="0"/>
        <w:pBdr>
          <w:top w:val="nil"/>
          <w:left w:val="nil"/>
          <w:bottom w:val="nil"/>
          <w:right w:val="nil"/>
          <w:between w:val="nil"/>
        </w:pBdr>
        <w:tabs>
          <w:tab w:val="left" w:pos="1258"/>
        </w:tabs>
        <w:spacing w:before="0" w:after="0"/>
      </w:pPr>
      <w:r>
        <w:tab/>
      </w:r>
    </w:p>
    <w:p w14:paraId="3525F00B" w14:textId="77777777" w:rsidR="0088129C" w:rsidRDefault="0088129C">
      <w:pPr>
        <w:widowControl w:val="0"/>
        <w:pBdr>
          <w:top w:val="nil"/>
          <w:left w:val="nil"/>
          <w:bottom w:val="nil"/>
          <w:right w:val="nil"/>
          <w:between w:val="nil"/>
        </w:pBdr>
        <w:spacing w:before="0" w:after="0"/>
      </w:pPr>
    </w:p>
    <w:p w14:paraId="63F0EEA7" w14:textId="77777777" w:rsidR="0088129C" w:rsidRDefault="0088129C">
      <w:pPr>
        <w:widowControl w:val="0"/>
        <w:pBdr>
          <w:top w:val="nil"/>
          <w:left w:val="nil"/>
          <w:bottom w:val="nil"/>
          <w:right w:val="nil"/>
          <w:between w:val="nil"/>
        </w:pBdr>
        <w:spacing w:before="0" w:after="0"/>
      </w:pPr>
    </w:p>
    <w:p w14:paraId="0422A6F3" w14:textId="77777777" w:rsidR="0088129C" w:rsidRDefault="0088129C">
      <w:pPr>
        <w:widowControl w:val="0"/>
        <w:pBdr>
          <w:top w:val="nil"/>
          <w:left w:val="nil"/>
          <w:bottom w:val="nil"/>
          <w:right w:val="nil"/>
          <w:between w:val="nil"/>
        </w:pBdr>
        <w:spacing w:before="0" w:after="0"/>
      </w:pPr>
    </w:p>
    <w:p w14:paraId="3DACE77F" w14:textId="11C5A5D7" w:rsidR="0088129C" w:rsidRPr="00607CBF" w:rsidRDefault="0088129C" w:rsidP="0088129C">
      <w:pPr>
        <w:tabs>
          <w:tab w:val="left" w:pos="2670"/>
        </w:tabs>
        <w:spacing w:after="0"/>
        <w:jc w:val="center"/>
        <w:rPr>
          <w:b/>
          <w:sz w:val="96"/>
          <w:szCs w:val="96"/>
        </w:rPr>
      </w:pPr>
      <w:r>
        <w:rPr>
          <w:b/>
          <w:sz w:val="96"/>
        </w:rPr>
        <w:t>Solicitud Consolidada y Uso de los Fondos</w:t>
      </w:r>
    </w:p>
    <w:p w14:paraId="2D39D8E4" w14:textId="41E84ED2" w:rsidR="0088129C" w:rsidRPr="00607CBF" w:rsidRDefault="0088129C" w:rsidP="0088129C">
      <w:pPr>
        <w:tabs>
          <w:tab w:val="left" w:pos="2670"/>
        </w:tabs>
        <w:spacing w:after="0"/>
        <w:jc w:val="center"/>
        <w:rPr>
          <w:b/>
          <w:sz w:val="96"/>
          <w:szCs w:val="96"/>
        </w:rPr>
      </w:pPr>
      <w:r>
        <w:rPr>
          <w:b/>
          <w:sz w:val="96"/>
        </w:rPr>
        <w:t>Guía de Aprendizaje</w:t>
      </w:r>
    </w:p>
    <w:p w14:paraId="6058F5E3" w14:textId="294F9696" w:rsidR="0088129C" w:rsidRPr="0088129C" w:rsidRDefault="0088129C" w:rsidP="0088129C">
      <w:pPr>
        <w:tabs>
          <w:tab w:val="left" w:pos="2670"/>
        </w:tabs>
        <w:spacing w:after="0"/>
        <w:jc w:val="center"/>
        <w:rPr>
          <w:b/>
          <w:sz w:val="96"/>
          <w:szCs w:val="96"/>
        </w:rPr>
      </w:pPr>
      <w:r>
        <w:rPr>
          <w:b/>
          <w:sz w:val="96"/>
        </w:rPr>
        <w:t>2021-2022</w:t>
      </w:r>
    </w:p>
    <w:p w14:paraId="1005AB68" w14:textId="17E15386" w:rsidR="0088129C" w:rsidRDefault="0088129C">
      <w:pPr>
        <w:widowControl w:val="0"/>
        <w:pBdr>
          <w:top w:val="nil"/>
          <w:left w:val="nil"/>
          <w:bottom w:val="nil"/>
          <w:right w:val="nil"/>
          <w:between w:val="nil"/>
        </w:pBdr>
        <w:spacing w:before="0" w:after="0"/>
      </w:pPr>
    </w:p>
    <w:p w14:paraId="7E479045" w14:textId="2FFD378B" w:rsidR="0088129C" w:rsidRDefault="0088129C">
      <w:pPr>
        <w:widowControl w:val="0"/>
        <w:pBdr>
          <w:top w:val="nil"/>
          <w:left w:val="nil"/>
          <w:bottom w:val="nil"/>
          <w:right w:val="nil"/>
          <w:between w:val="nil"/>
        </w:pBdr>
        <w:spacing w:before="0" w:after="0"/>
      </w:pPr>
      <w:r>
        <w:rPr>
          <w:noProof/>
          <w:lang w:val="en-US" w:eastAsia="en-US"/>
        </w:rPr>
        <w:drawing>
          <wp:anchor distT="0" distB="0" distL="114300" distR="114300" simplePos="0" relativeHeight="251660288" behindDoc="0" locked="0" layoutInCell="1" allowOverlap="1" wp14:anchorId="72FB3BEB" wp14:editId="1CE5ED51">
            <wp:simplePos x="0" y="0"/>
            <wp:positionH relativeFrom="margin">
              <wp:posOffset>3342807</wp:posOffset>
            </wp:positionH>
            <wp:positionV relativeFrom="paragraph">
              <wp:posOffset>44565</wp:posOffset>
            </wp:positionV>
            <wp:extent cx="1581150" cy="531095"/>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1150" cy="531095"/>
                    </a:xfrm>
                    <a:prstGeom prst="rect">
                      <a:avLst/>
                    </a:prstGeom>
                  </pic:spPr>
                </pic:pic>
              </a:graphicData>
            </a:graphic>
            <wp14:sizeRelH relativeFrom="margin">
              <wp14:pctWidth>0</wp14:pctWidth>
            </wp14:sizeRelH>
            <wp14:sizeRelV relativeFrom="margin">
              <wp14:pctHeight>0</wp14:pctHeight>
            </wp14:sizeRelV>
          </wp:anchor>
        </w:drawing>
      </w:r>
    </w:p>
    <w:p w14:paraId="51DCB7C4" w14:textId="219D909B" w:rsidR="0088129C" w:rsidRDefault="0088129C">
      <w:pPr>
        <w:widowControl w:val="0"/>
        <w:pBdr>
          <w:top w:val="nil"/>
          <w:left w:val="nil"/>
          <w:bottom w:val="nil"/>
          <w:right w:val="nil"/>
          <w:between w:val="nil"/>
        </w:pBdr>
        <w:spacing w:before="0" w:after="0"/>
      </w:pPr>
    </w:p>
    <w:p w14:paraId="0072B979" w14:textId="16C61A82" w:rsidR="0088129C" w:rsidRDefault="0088129C">
      <w:pPr>
        <w:widowControl w:val="0"/>
        <w:pBdr>
          <w:top w:val="nil"/>
          <w:left w:val="nil"/>
          <w:bottom w:val="nil"/>
          <w:right w:val="nil"/>
          <w:between w:val="nil"/>
        </w:pBdr>
        <w:spacing w:before="0" w:after="0"/>
      </w:pPr>
    </w:p>
    <w:p w14:paraId="1D85AB44" w14:textId="14B6BFC9" w:rsidR="0088129C" w:rsidRDefault="0088129C">
      <w:pPr>
        <w:widowControl w:val="0"/>
        <w:pBdr>
          <w:top w:val="nil"/>
          <w:left w:val="nil"/>
          <w:bottom w:val="nil"/>
          <w:right w:val="nil"/>
          <w:between w:val="nil"/>
        </w:pBdr>
        <w:spacing w:before="0" w:after="0"/>
      </w:pPr>
      <w:r>
        <w:rPr>
          <w:b/>
          <w:noProof/>
          <w:sz w:val="96"/>
          <w:lang w:val="en-US" w:eastAsia="en-US"/>
        </w:rPr>
        <mc:AlternateContent>
          <mc:Choice Requires="wps">
            <w:drawing>
              <wp:anchor distT="0" distB="0" distL="114300" distR="114300" simplePos="0" relativeHeight="251661312" behindDoc="0" locked="0" layoutInCell="1" allowOverlap="1" wp14:anchorId="7CA66BF2" wp14:editId="6F691FE3">
                <wp:simplePos x="0" y="0"/>
                <wp:positionH relativeFrom="column">
                  <wp:posOffset>2863059</wp:posOffset>
                </wp:positionH>
                <wp:positionV relativeFrom="paragraph">
                  <wp:posOffset>95250</wp:posOffset>
                </wp:positionV>
                <wp:extent cx="2495550" cy="428292"/>
                <wp:effectExtent l="0" t="0" r="0" b="0"/>
                <wp:wrapNone/>
                <wp:docPr id="4" name="Text Box 4"/>
                <wp:cNvGraphicFramePr/>
                <a:graphic xmlns:a="http://schemas.openxmlformats.org/drawingml/2006/main">
                  <a:graphicData uri="http://schemas.microsoft.com/office/word/2010/wordprocessingShape">
                    <wps:wsp>
                      <wps:cNvSpPr txBox="1"/>
                      <wps:spPr>
                        <a:xfrm>
                          <a:off x="0" y="0"/>
                          <a:ext cx="2495550" cy="428292"/>
                        </a:xfrm>
                        <a:prstGeom prst="rect">
                          <a:avLst/>
                        </a:prstGeom>
                        <a:noFill/>
                        <a:ln w="6350">
                          <a:noFill/>
                        </a:ln>
                      </wps:spPr>
                      <wps:txbx>
                        <w:txbxContent>
                          <w:p w14:paraId="3C950391" w14:textId="77777777" w:rsidR="0088129C" w:rsidRPr="00607CBF" w:rsidRDefault="00786A85" w:rsidP="0088129C">
                            <w:pPr>
                              <w:jc w:val="center"/>
                              <w:rPr>
                                <w:b/>
                                <w:sz w:val="28"/>
                                <w:szCs w:val="28"/>
                              </w:rPr>
                            </w:pPr>
                            <w:hyperlink r:id="rId10" w:history="1">
                              <w:r w:rsidR="0088129C">
                                <w:rPr>
                                  <w:rStyle w:val="Hyperlink"/>
                                  <w:b/>
                                  <w:sz w:val="28"/>
                                </w:rPr>
                                <w:t>families@lausd.net</w:t>
                              </w:r>
                            </w:hyperlink>
                          </w:p>
                          <w:p w14:paraId="67C726E7" w14:textId="77777777" w:rsidR="0088129C" w:rsidRDefault="008812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A66BF2" id="_x0000_t202" coordsize="21600,21600" o:spt="202" path="m,l,21600r21600,l21600,xe">
                <v:stroke joinstyle="miter"/>
                <v:path gradientshapeok="t" o:connecttype="rect"/>
              </v:shapetype>
              <v:shape id="Text Box 4" o:spid="_x0000_s1026" type="#_x0000_t202" style="position:absolute;margin-left:225.45pt;margin-top:7.5pt;width:196.5pt;height:33.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" filled="f" stroked="f" strokeweight=".5pt">
                <v:textbox>
                  <w:txbxContent>
                    <w:p w14:paraId="3C950391" w14:textId="77777777" w:rsidR="0088129C" w:rsidRPr="00607CBF" w:rsidRDefault="00786A85" w:rsidP="0088129C">
                      <w:pPr>
                        <w:jc w:val="center"/>
                        <w:rPr>
                          <w:b/>
                          <w:sz w:val="28"/>
                          <w:szCs w:val="28"/>
                        </w:rPr>
                      </w:pPr>
                      <w:hyperlink r:id="rId11" w:history="1">
                        <w:r w:rsidR="0088129C">
                          <w:rPr>
                            <w:rStyle w:val="Hyperlink"/>
                            <w:b/>
                            <w:sz w:val="28"/>
                          </w:rPr>
                          <w:t>families@lausd.net</w:t>
                        </w:r>
                      </w:hyperlink>
                    </w:p>
                    <w:p w14:paraId="67C726E7" w14:textId="77777777" w:rsidR="0088129C" w:rsidRDefault="0088129C"/>
                  </w:txbxContent>
                </v:textbox>
              </v:shape>
            </w:pict>
          </mc:Fallback>
        </mc:AlternateContent>
      </w:r>
    </w:p>
    <w:p w14:paraId="4C90F4CF" w14:textId="74084FA0" w:rsidR="0088129C" w:rsidRDefault="0088129C">
      <w:pPr>
        <w:widowControl w:val="0"/>
        <w:pBdr>
          <w:top w:val="nil"/>
          <w:left w:val="nil"/>
          <w:bottom w:val="nil"/>
          <w:right w:val="nil"/>
          <w:between w:val="nil"/>
        </w:pBdr>
        <w:spacing w:before="0" w:after="0"/>
      </w:pPr>
    </w:p>
    <w:p w14:paraId="2E5EC207" w14:textId="77777777" w:rsidR="0088129C" w:rsidRDefault="0088129C">
      <w:pPr>
        <w:widowControl w:val="0"/>
        <w:pBdr>
          <w:top w:val="nil"/>
          <w:left w:val="nil"/>
          <w:bottom w:val="nil"/>
          <w:right w:val="nil"/>
          <w:between w:val="nil"/>
        </w:pBdr>
        <w:spacing w:before="0" w:after="0"/>
      </w:pPr>
    </w:p>
    <w:p w14:paraId="164C168F" w14:textId="77777777" w:rsidR="0088129C" w:rsidRDefault="0088129C">
      <w:pPr>
        <w:widowControl w:val="0"/>
        <w:pBdr>
          <w:top w:val="nil"/>
          <w:left w:val="nil"/>
          <w:bottom w:val="nil"/>
          <w:right w:val="nil"/>
          <w:between w:val="nil"/>
        </w:pBdr>
        <w:spacing w:before="0" w:after="0"/>
      </w:pPr>
    </w:p>
    <w:p w14:paraId="20CE99FA" w14:textId="77777777" w:rsidR="0088129C" w:rsidRDefault="0088129C">
      <w:pPr>
        <w:widowControl w:val="0"/>
        <w:pBdr>
          <w:top w:val="nil"/>
          <w:left w:val="nil"/>
          <w:bottom w:val="nil"/>
          <w:right w:val="nil"/>
          <w:between w:val="nil"/>
        </w:pBdr>
        <w:spacing w:before="0" w:after="0"/>
      </w:pPr>
    </w:p>
    <w:p w14:paraId="615387EA" w14:textId="0CBDCB62" w:rsidR="0088129C" w:rsidRDefault="0088129C">
      <w:pPr>
        <w:widowControl w:val="0"/>
        <w:pBdr>
          <w:top w:val="nil"/>
          <w:left w:val="nil"/>
          <w:bottom w:val="nil"/>
          <w:right w:val="nil"/>
          <w:between w:val="nil"/>
        </w:pBdr>
        <w:spacing w:before="0" w:after="0"/>
      </w:pPr>
    </w:p>
    <w:p w14:paraId="68301629" w14:textId="17CF1F81" w:rsidR="0088129C" w:rsidRDefault="0088129C">
      <w:pPr>
        <w:widowControl w:val="0"/>
        <w:pBdr>
          <w:top w:val="nil"/>
          <w:left w:val="nil"/>
          <w:bottom w:val="nil"/>
          <w:right w:val="nil"/>
          <w:between w:val="nil"/>
        </w:pBdr>
        <w:spacing w:before="0" w:after="0"/>
      </w:pPr>
    </w:p>
    <w:p w14:paraId="7FF84DF5" w14:textId="77777777" w:rsidR="0088129C" w:rsidRDefault="0088129C">
      <w:pPr>
        <w:widowControl w:val="0"/>
        <w:pBdr>
          <w:top w:val="nil"/>
          <w:left w:val="nil"/>
          <w:bottom w:val="nil"/>
          <w:right w:val="nil"/>
          <w:between w:val="nil"/>
        </w:pBdr>
        <w:spacing w:before="0" w:after="0"/>
      </w:pPr>
    </w:p>
    <w:tbl>
      <w:tblPr>
        <w:tblStyle w:val="TableGrid"/>
        <w:tblW w:w="0" w:type="auto"/>
        <w:tblLayout w:type="fixed"/>
        <w:tblLook w:val="04A0" w:firstRow="1" w:lastRow="0" w:firstColumn="1" w:lastColumn="0" w:noHBand="0" w:noVBand="1"/>
      </w:tblPr>
      <w:tblGrid>
        <w:gridCol w:w="6295"/>
        <w:gridCol w:w="6655"/>
      </w:tblGrid>
      <w:tr w:rsidR="0088129C" w14:paraId="1947BCBE" w14:textId="77777777" w:rsidTr="00604B84">
        <w:tc>
          <w:tcPr>
            <w:tcW w:w="6295" w:type="dxa"/>
          </w:tcPr>
          <w:p w14:paraId="1A503067" w14:textId="77777777" w:rsidR="0088129C" w:rsidRPr="00133DAF" w:rsidRDefault="0088129C" w:rsidP="0088129C">
            <w:pPr>
              <w:pStyle w:val="ListParagraph"/>
              <w:numPr>
                <w:ilvl w:val="0"/>
                <w:numId w:val="10"/>
              </w:numPr>
              <w:rPr>
                <w:rFonts w:ascii="Times New Roman" w:hAnsi="Times New Roman" w:cs="Times New Roman"/>
                <w:b/>
                <w:sz w:val="24"/>
                <w:szCs w:val="24"/>
              </w:rPr>
            </w:pPr>
            <w:r>
              <w:br w:type="page"/>
            </w:r>
            <w:r>
              <w:rPr>
                <w:noProof/>
                <w:lang w:val="en-US" w:eastAsia="en-US"/>
              </w:rPr>
              <w:drawing>
                <wp:anchor distT="0" distB="0" distL="114300" distR="114300" simplePos="0" relativeHeight="251664384" behindDoc="0" locked="0" layoutInCell="1" allowOverlap="1" wp14:anchorId="127E0125" wp14:editId="06FE96D3">
                  <wp:simplePos x="0" y="0"/>
                  <wp:positionH relativeFrom="column">
                    <wp:posOffset>-652145</wp:posOffset>
                  </wp:positionH>
                  <wp:positionV relativeFrom="paragraph">
                    <wp:posOffset>-695642</wp:posOffset>
                  </wp:positionV>
                  <wp:extent cx="652145" cy="661670"/>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SD Students at the Center_HR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2145" cy="661670"/>
                          </a:xfrm>
                          <a:prstGeom prst="rect">
                            <a:avLst/>
                          </a:prstGeom>
                        </pic:spPr>
                      </pic:pic>
                    </a:graphicData>
                  </a:graphic>
                </wp:anchor>
              </w:drawing>
            </w:r>
            <w:r>
              <w:rPr>
                <w:noProof/>
                <w:lang w:val="en-US" w:eastAsia="en-US"/>
              </w:rPr>
              <mc:AlternateContent>
                <mc:Choice Requires="wps">
                  <w:drawing>
                    <wp:anchor distT="0" distB="0" distL="114300" distR="114300" simplePos="0" relativeHeight="251663360" behindDoc="0" locked="0" layoutInCell="1" allowOverlap="1" wp14:anchorId="6FECE0D6" wp14:editId="6D7A56D1">
                      <wp:simplePos x="0" y="0"/>
                      <wp:positionH relativeFrom="column">
                        <wp:posOffset>-54928</wp:posOffset>
                      </wp:positionH>
                      <wp:positionV relativeFrom="paragraph">
                        <wp:posOffset>-661670</wp:posOffset>
                      </wp:positionV>
                      <wp:extent cx="3967163" cy="585787"/>
                      <wp:effectExtent l="0" t="0" r="0" b="5080"/>
                      <wp:wrapNone/>
                      <wp:docPr id="5" name="Text Box 5"/>
                      <wp:cNvGraphicFramePr/>
                      <a:graphic xmlns:a="http://schemas.openxmlformats.org/drawingml/2006/main">
                        <a:graphicData uri="http://schemas.microsoft.com/office/word/2010/wordprocessingShape">
                          <wps:wsp>
                            <wps:cNvSpPr txBox="1"/>
                            <wps:spPr>
                              <a:xfrm>
                                <a:off x="0" y="0"/>
                                <a:ext cx="3967163" cy="585787"/>
                              </a:xfrm>
                              <a:prstGeom prst="rect">
                                <a:avLst/>
                              </a:prstGeom>
                              <a:solidFill>
                                <a:sysClr val="window" lastClr="FFFFFF"/>
                              </a:solidFill>
                              <a:ln w="6350">
                                <a:noFill/>
                              </a:ln>
                            </wps:spPr>
                            <wps:txbx>
                              <w:txbxContent>
                                <w:p w14:paraId="638550B4" w14:textId="77777777" w:rsidR="0088129C" w:rsidRPr="000E44D0" w:rsidRDefault="0088129C" w:rsidP="0088129C">
                                  <w:pPr>
                                    <w:spacing w:line="240" w:lineRule="auto"/>
                                    <w:contextualSpacing/>
                                  </w:pPr>
                                  <w:r>
                                    <w:rPr>
                                      <w:b/>
                                      <w:sz w:val="28"/>
                                    </w:rPr>
                                    <w:t xml:space="preserve">Comité Asesor del Distrito para Aprendices de Inglés </w:t>
                                  </w:r>
                                </w:p>
                                <w:p w14:paraId="0C75FF8E" w14:textId="77777777" w:rsidR="0088129C" w:rsidRPr="00F248C8" w:rsidRDefault="0088129C" w:rsidP="0088129C">
                                  <w:pPr>
                                    <w:spacing w:line="240" w:lineRule="auto"/>
                                    <w:contextualSpacing/>
                                    <w:rPr>
                                      <w:b/>
                                      <w:sz w:val="28"/>
                                      <w:szCs w:val="28"/>
                                    </w:rPr>
                                  </w:pPr>
                                  <w:r>
                                    <w:rPr>
                                      <w:b/>
                                      <w:sz w:val="28"/>
                                    </w:rPr>
                                    <w:t>Guía de aprendizaje sobre la Solicitud Consolidada</w:t>
                                  </w:r>
                                </w:p>
                                <w:p w14:paraId="25D9AF39" w14:textId="77777777" w:rsidR="0088129C" w:rsidRDefault="0088129C" w:rsidP="008812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CE0D6" id="Text Box 5" o:spid="_x0000_s1027" type="#_x0000_t202" style="position:absolute;left:0;text-align:left;margin-left:-4.35pt;margin-top:-52.1pt;width:312.4pt;height:4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" fillcolor="window" stroked="f" strokeweight=".5pt">
                      <v:textbox>
                        <w:txbxContent>
                          <w:p w14:paraId="638550B4" w14:textId="77777777" w:rsidR="0088129C" w:rsidRPr="000E44D0" w:rsidRDefault="0088129C" w:rsidP="0088129C">
                            <w:pPr>
                              <w:spacing w:line="240" w:lineRule="auto"/>
                              <w:contextualSpacing/>
                            </w:pPr>
                            <w:r>
                              <w:rPr>
                                <w:b/>
                                <w:sz w:val="28"/>
                              </w:rPr>
                              <w:t xml:space="preserve">Comité Asesor del Distrito para Aprendices de Inglés </w:t>
                            </w:r>
                          </w:p>
                          <w:p w14:paraId="0C75FF8E" w14:textId="77777777" w:rsidR="0088129C" w:rsidRPr="00F248C8" w:rsidRDefault="0088129C" w:rsidP="0088129C">
                            <w:pPr>
                              <w:spacing w:line="240" w:lineRule="auto"/>
                              <w:contextualSpacing/>
                              <w:rPr>
                                <w:b/>
                                <w:sz w:val="28"/>
                                <w:szCs w:val="28"/>
                              </w:rPr>
                            </w:pPr>
                            <w:r>
                              <w:rPr>
                                <w:b/>
                                <w:sz w:val="28"/>
                              </w:rPr>
                              <w:t>Guía de aprendizaje sobre la Solicitud Consolidada</w:t>
                            </w:r>
                          </w:p>
                          <w:p w14:paraId="25D9AF39" w14:textId="77777777" w:rsidR="0088129C" w:rsidRDefault="0088129C" w:rsidP="0088129C"/>
                        </w:txbxContent>
                      </v:textbox>
                    </v:shape>
                  </w:pict>
                </mc:Fallback>
              </mc:AlternateContent>
            </w:r>
            <w:r>
              <w:rPr>
                <w:rFonts w:ascii="Times New Roman" w:hAnsi="Times New Roman"/>
                <w:b/>
                <w:sz w:val="24"/>
              </w:rPr>
              <w:t>¿Qué es la Solicitud Consolidada? Anote lo que ha aprendido de la presentación.</w:t>
            </w:r>
          </w:p>
          <w:p w14:paraId="115D9059" w14:textId="77777777" w:rsidR="0088129C" w:rsidRPr="00133DAF" w:rsidRDefault="0088129C" w:rsidP="00604B84">
            <w:pPr>
              <w:contextualSpacing/>
              <w:rPr>
                <w:rFonts w:ascii="Times New Roman" w:hAnsi="Times New Roman" w:cs="Times New Roman"/>
                <w:sz w:val="24"/>
                <w:szCs w:val="24"/>
              </w:rPr>
            </w:pPr>
            <w:r>
              <w:rPr>
                <w:rFonts w:ascii="Times New Roman" w:hAnsi="Times New Roman"/>
                <w:b/>
                <w:sz w:val="24"/>
              </w:rPr>
              <w:t>Referencia:</w:t>
            </w:r>
            <w:r>
              <w:rPr>
                <w:rFonts w:ascii="Times New Roman" w:hAnsi="Times New Roman"/>
                <w:sz w:val="24"/>
              </w:rPr>
              <w:t xml:space="preserve"> </w:t>
            </w:r>
            <w:hyperlink r:id="rId13" w:history="1">
              <w:r>
                <w:rPr>
                  <w:rStyle w:val="Hyperlink"/>
                  <w:rFonts w:ascii="Times New Roman" w:hAnsi="Times New Roman"/>
                </w:rPr>
                <w:t>https://www.cde.ca.gov/fg/aa/co/ca19sinsaf.asp</w:t>
              </w:r>
            </w:hyperlink>
            <w:r>
              <w:rPr>
                <w:rFonts w:ascii="Times New Roman" w:hAnsi="Times New Roman"/>
              </w:rPr>
              <w:t xml:space="preserve"> (English)</w:t>
            </w:r>
            <w:r>
              <w:rPr>
                <w:rFonts w:ascii="Times New Roman" w:hAnsi="Times New Roman"/>
              </w:rPr>
              <w:tab/>
              <w:t xml:space="preserve">       </w:t>
            </w:r>
            <w:hyperlink r:id="rId14" w:history="1">
              <w:r>
                <w:rPr>
                  <w:rStyle w:val="Hyperlink"/>
                  <w:rFonts w:ascii="Times New Roman" w:hAnsi="Times New Roman"/>
                </w:rPr>
                <w:t>https://translate.google.com/translate?sl=en&amp;tl=es&amp;u=https://www.cde.ca.gov/fg/aa/co/ca19sinsaf.asp</w:t>
              </w:r>
            </w:hyperlink>
            <w:r>
              <w:rPr>
                <w:rFonts w:ascii="Times New Roman" w:hAnsi="Times New Roman"/>
              </w:rPr>
              <w:t xml:space="preserve"> (español)</w:t>
            </w:r>
          </w:p>
          <w:p w14:paraId="4D777143" w14:textId="77777777" w:rsidR="0088129C" w:rsidRPr="00133DAF" w:rsidRDefault="0088129C" w:rsidP="00604B84">
            <w:pPr>
              <w:contextualSpacing/>
              <w:rPr>
                <w:rFonts w:ascii="Times New Roman" w:hAnsi="Times New Roman" w:cs="Times New Roman"/>
                <w:sz w:val="24"/>
                <w:szCs w:val="24"/>
              </w:rPr>
            </w:pPr>
          </w:p>
          <w:p w14:paraId="7A40E364" w14:textId="77777777" w:rsidR="0088129C" w:rsidRPr="00133DAF" w:rsidRDefault="0088129C" w:rsidP="00604B84">
            <w:pPr>
              <w:contextualSpacing/>
              <w:rPr>
                <w:rFonts w:ascii="Times New Roman" w:hAnsi="Times New Roman" w:cs="Times New Roman"/>
                <w:sz w:val="24"/>
                <w:szCs w:val="24"/>
              </w:rPr>
            </w:pPr>
          </w:p>
          <w:p w14:paraId="26605B2E" w14:textId="77777777" w:rsidR="0088129C" w:rsidRPr="00133DAF" w:rsidRDefault="0088129C" w:rsidP="00604B84">
            <w:pPr>
              <w:contextualSpacing/>
              <w:rPr>
                <w:rFonts w:ascii="Times New Roman" w:hAnsi="Times New Roman" w:cs="Times New Roman"/>
                <w:sz w:val="24"/>
                <w:szCs w:val="24"/>
              </w:rPr>
            </w:pPr>
          </w:p>
          <w:p w14:paraId="5996C442" w14:textId="77777777" w:rsidR="0088129C" w:rsidRPr="00133DAF" w:rsidRDefault="0088129C" w:rsidP="00604B84">
            <w:pPr>
              <w:contextualSpacing/>
              <w:rPr>
                <w:rFonts w:ascii="Times New Roman" w:hAnsi="Times New Roman" w:cs="Times New Roman"/>
                <w:sz w:val="24"/>
                <w:szCs w:val="24"/>
              </w:rPr>
            </w:pPr>
          </w:p>
          <w:p w14:paraId="07F3FBEF" w14:textId="77777777" w:rsidR="0088129C" w:rsidRPr="00133DAF" w:rsidRDefault="0088129C" w:rsidP="00604B84">
            <w:pPr>
              <w:contextualSpacing/>
              <w:rPr>
                <w:rFonts w:ascii="Times New Roman" w:hAnsi="Times New Roman" w:cs="Times New Roman"/>
                <w:sz w:val="24"/>
                <w:szCs w:val="24"/>
              </w:rPr>
            </w:pPr>
          </w:p>
          <w:p w14:paraId="3614BF24" w14:textId="77777777" w:rsidR="0088129C" w:rsidRPr="00133DAF" w:rsidRDefault="0088129C" w:rsidP="00604B84">
            <w:pPr>
              <w:contextualSpacing/>
              <w:rPr>
                <w:rFonts w:ascii="Times New Roman" w:hAnsi="Times New Roman" w:cs="Times New Roman"/>
                <w:sz w:val="24"/>
                <w:szCs w:val="24"/>
              </w:rPr>
            </w:pPr>
          </w:p>
          <w:p w14:paraId="54F58E36" w14:textId="77777777" w:rsidR="0088129C" w:rsidRPr="00133DAF" w:rsidRDefault="0088129C" w:rsidP="00604B84">
            <w:pPr>
              <w:contextualSpacing/>
              <w:rPr>
                <w:rFonts w:ascii="Times New Roman" w:hAnsi="Times New Roman" w:cs="Times New Roman"/>
                <w:sz w:val="24"/>
                <w:szCs w:val="24"/>
              </w:rPr>
            </w:pPr>
          </w:p>
          <w:p w14:paraId="6B5D880E" w14:textId="77777777" w:rsidR="0088129C" w:rsidRDefault="0088129C" w:rsidP="00604B84">
            <w:pPr>
              <w:contextualSpacing/>
              <w:rPr>
                <w:rFonts w:ascii="Times New Roman" w:hAnsi="Times New Roman" w:cs="Times New Roman"/>
                <w:sz w:val="24"/>
                <w:szCs w:val="24"/>
              </w:rPr>
            </w:pPr>
          </w:p>
          <w:p w14:paraId="7E396423" w14:textId="77777777" w:rsidR="0088129C" w:rsidRDefault="0088129C" w:rsidP="00604B84">
            <w:pPr>
              <w:contextualSpacing/>
              <w:rPr>
                <w:rFonts w:ascii="Times New Roman" w:hAnsi="Times New Roman" w:cs="Times New Roman"/>
                <w:sz w:val="24"/>
                <w:szCs w:val="24"/>
              </w:rPr>
            </w:pPr>
          </w:p>
          <w:p w14:paraId="7AC39802" w14:textId="77777777" w:rsidR="0088129C" w:rsidRDefault="0088129C" w:rsidP="00604B84">
            <w:pPr>
              <w:contextualSpacing/>
              <w:rPr>
                <w:rFonts w:ascii="Times New Roman" w:hAnsi="Times New Roman" w:cs="Times New Roman"/>
                <w:sz w:val="24"/>
                <w:szCs w:val="24"/>
              </w:rPr>
            </w:pPr>
          </w:p>
          <w:p w14:paraId="3CAB8A53" w14:textId="77777777" w:rsidR="0088129C" w:rsidRDefault="0088129C" w:rsidP="00604B84">
            <w:pPr>
              <w:contextualSpacing/>
              <w:rPr>
                <w:rFonts w:ascii="Times New Roman" w:hAnsi="Times New Roman" w:cs="Times New Roman"/>
                <w:sz w:val="24"/>
                <w:szCs w:val="24"/>
              </w:rPr>
            </w:pPr>
          </w:p>
          <w:p w14:paraId="1BE666E6" w14:textId="77777777" w:rsidR="0088129C" w:rsidRPr="00133DAF" w:rsidRDefault="0088129C" w:rsidP="00604B84">
            <w:pPr>
              <w:contextualSpacing/>
              <w:rPr>
                <w:rFonts w:ascii="Times New Roman" w:hAnsi="Times New Roman" w:cs="Times New Roman"/>
                <w:sz w:val="24"/>
                <w:szCs w:val="24"/>
              </w:rPr>
            </w:pPr>
          </w:p>
        </w:tc>
        <w:tc>
          <w:tcPr>
            <w:tcW w:w="6655" w:type="dxa"/>
          </w:tcPr>
          <w:p w14:paraId="710649BD" w14:textId="7D44C105" w:rsidR="0088129C" w:rsidRPr="00B91C77" w:rsidRDefault="0088129C" w:rsidP="0088129C">
            <w:pPr>
              <w:pStyle w:val="ListParagraph"/>
              <w:numPr>
                <w:ilvl w:val="0"/>
                <w:numId w:val="10"/>
              </w:numPr>
              <w:rPr>
                <w:rFonts w:ascii="Times New Roman" w:hAnsi="Times New Roman" w:cs="Times New Roman"/>
                <w:b/>
                <w:sz w:val="24"/>
                <w:szCs w:val="24"/>
              </w:rPr>
            </w:pPr>
            <w:r>
              <w:rPr>
                <w:rFonts w:ascii="Times New Roman" w:hAnsi="Times New Roman"/>
                <w:b/>
                <w:sz w:val="24"/>
              </w:rPr>
              <w:t xml:space="preserve">¿Cuál es </w:t>
            </w:r>
            <w:r w:rsidR="00624150">
              <w:rPr>
                <w:rFonts w:ascii="Times New Roman" w:hAnsi="Times New Roman"/>
                <w:b/>
                <w:sz w:val="24"/>
              </w:rPr>
              <w:t xml:space="preserve">la responsabilidad </w:t>
            </w:r>
            <w:r>
              <w:rPr>
                <w:rFonts w:ascii="Times New Roman" w:hAnsi="Times New Roman"/>
                <w:b/>
                <w:sz w:val="24"/>
              </w:rPr>
              <w:t>del Distrito (lo que se debe hacer) para presentar una solicitud a la Secretaría de Educación del Estado de California?</w:t>
            </w:r>
          </w:p>
        </w:tc>
      </w:tr>
      <w:tr w:rsidR="0088129C" w14:paraId="7E72BB07" w14:textId="77777777" w:rsidTr="00604B84">
        <w:tc>
          <w:tcPr>
            <w:tcW w:w="6295" w:type="dxa"/>
          </w:tcPr>
          <w:p w14:paraId="702079D8" w14:textId="77777777" w:rsidR="0088129C" w:rsidRPr="00133DAF" w:rsidRDefault="0088129C" w:rsidP="0088129C">
            <w:pPr>
              <w:pStyle w:val="ListParagraph"/>
              <w:numPr>
                <w:ilvl w:val="0"/>
                <w:numId w:val="10"/>
              </w:numPr>
              <w:rPr>
                <w:rFonts w:ascii="Times New Roman" w:hAnsi="Times New Roman" w:cs="Times New Roman"/>
                <w:b/>
                <w:sz w:val="24"/>
                <w:szCs w:val="24"/>
              </w:rPr>
            </w:pPr>
            <w:r>
              <w:rPr>
                <w:rFonts w:ascii="Times New Roman" w:hAnsi="Times New Roman"/>
                <w:b/>
                <w:sz w:val="24"/>
              </w:rPr>
              <w:t>¿Qué función desempeña el DELAC como parte del proceso de la solicitud? Por favor cite su fuente.</w:t>
            </w:r>
          </w:p>
          <w:p w14:paraId="28EF55D9" w14:textId="77777777" w:rsidR="0088129C" w:rsidRPr="00133DAF" w:rsidRDefault="0088129C" w:rsidP="00604B84">
            <w:pPr>
              <w:contextualSpacing/>
              <w:rPr>
                <w:rFonts w:ascii="Times New Roman" w:hAnsi="Times New Roman" w:cs="Times New Roman"/>
                <w:sz w:val="24"/>
                <w:szCs w:val="24"/>
              </w:rPr>
            </w:pPr>
          </w:p>
          <w:p w14:paraId="00BD1B69" w14:textId="77777777" w:rsidR="0088129C" w:rsidRPr="00133DAF" w:rsidRDefault="0088129C" w:rsidP="00604B84">
            <w:pPr>
              <w:contextualSpacing/>
              <w:rPr>
                <w:rFonts w:ascii="Times New Roman" w:hAnsi="Times New Roman" w:cs="Times New Roman"/>
                <w:sz w:val="24"/>
                <w:szCs w:val="24"/>
              </w:rPr>
            </w:pPr>
          </w:p>
          <w:p w14:paraId="71D139BF" w14:textId="77777777" w:rsidR="0088129C" w:rsidRPr="00133DAF" w:rsidRDefault="0088129C" w:rsidP="00604B84">
            <w:pPr>
              <w:contextualSpacing/>
              <w:rPr>
                <w:rFonts w:ascii="Times New Roman" w:hAnsi="Times New Roman" w:cs="Times New Roman"/>
                <w:sz w:val="24"/>
                <w:szCs w:val="24"/>
              </w:rPr>
            </w:pPr>
          </w:p>
          <w:p w14:paraId="02A153D8" w14:textId="77777777" w:rsidR="0088129C" w:rsidRPr="00133DAF" w:rsidRDefault="0088129C" w:rsidP="00604B84">
            <w:pPr>
              <w:contextualSpacing/>
              <w:rPr>
                <w:rFonts w:ascii="Times New Roman" w:hAnsi="Times New Roman" w:cs="Times New Roman"/>
                <w:sz w:val="24"/>
                <w:szCs w:val="24"/>
              </w:rPr>
            </w:pPr>
          </w:p>
          <w:p w14:paraId="021A4370" w14:textId="77777777" w:rsidR="0088129C" w:rsidRPr="00133DAF" w:rsidRDefault="0088129C" w:rsidP="00604B84">
            <w:pPr>
              <w:contextualSpacing/>
              <w:rPr>
                <w:rFonts w:ascii="Times New Roman" w:hAnsi="Times New Roman" w:cs="Times New Roman"/>
                <w:sz w:val="24"/>
                <w:szCs w:val="24"/>
              </w:rPr>
            </w:pPr>
          </w:p>
          <w:p w14:paraId="4499DB7C" w14:textId="77777777" w:rsidR="0088129C" w:rsidRPr="00133DAF" w:rsidRDefault="0088129C" w:rsidP="00604B84">
            <w:pPr>
              <w:contextualSpacing/>
              <w:rPr>
                <w:rFonts w:ascii="Times New Roman" w:hAnsi="Times New Roman" w:cs="Times New Roman"/>
                <w:sz w:val="24"/>
                <w:szCs w:val="24"/>
              </w:rPr>
            </w:pPr>
          </w:p>
          <w:p w14:paraId="5D85EC92" w14:textId="77777777" w:rsidR="0088129C" w:rsidRPr="00133DAF" w:rsidRDefault="0088129C" w:rsidP="00604B84">
            <w:pPr>
              <w:contextualSpacing/>
              <w:rPr>
                <w:rFonts w:ascii="Times New Roman" w:hAnsi="Times New Roman" w:cs="Times New Roman"/>
                <w:sz w:val="24"/>
                <w:szCs w:val="24"/>
              </w:rPr>
            </w:pPr>
          </w:p>
          <w:p w14:paraId="75D18F01" w14:textId="77777777" w:rsidR="0088129C" w:rsidRDefault="0088129C" w:rsidP="00604B84">
            <w:pPr>
              <w:contextualSpacing/>
              <w:rPr>
                <w:rFonts w:ascii="Times New Roman" w:hAnsi="Times New Roman" w:cs="Times New Roman"/>
                <w:sz w:val="24"/>
                <w:szCs w:val="24"/>
              </w:rPr>
            </w:pPr>
          </w:p>
          <w:p w14:paraId="0367FDC5" w14:textId="77777777" w:rsidR="0088129C" w:rsidRDefault="0088129C" w:rsidP="00604B84">
            <w:pPr>
              <w:contextualSpacing/>
              <w:rPr>
                <w:rFonts w:ascii="Times New Roman" w:hAnsi="Times New Roman" w:cs="Times New Roman"/>
                <w:sz w:val="24"/>
                <w:szCs w:val="24"/>
              </w:rPr>
            </w:pPr>
          </w:p>
          <w:p w14:paraId="477F3154" w14:textId="77777777" w:rsidR="0088129C" w:rsidRDefault="0088129C" w:rsidP="00604B84">
            <w:pPr>
              <w:contextualSpacing/>
              <w:rPr>
                <w:rFonts w:ascii="Times New Roman" w:hAnsi="Times New Roman" w:cs="Times New Roman"/>
                <w:sz w:val="24"/>
                <w:szCs w:val="24"/>
              </w:rPr>
            </w:pPr>
          </w:p>
          <w:p w14:paraId="75943748" w14:textId="77777777" w:rsidR="0088129C" w:rsidRDefault="0088129C" w:rsidP="00604B84">
            <w:pPr>
              <w:contextualSpacing/>
              <w:rPr>
                <w:rFonts w:ascii="Times New Roman" w:hAnsi="Times New Roman" w:cs="Times New Roman"/>
                <w:sz w:val="24"/>
                <w:szCs w:val="24"/>
              </w:rPr>
            </w:pPr>
          </w:p>
          <w:p w14:paraId="5219C834" w14:textId="77777777" w:rsidR="0088129C" w:rsidRPr="00133DAF" w:rsidRDefault="0088129C" w:rsidP="00604B84">
            <w:pPr>
              <w:contextualSpacing/>
              <w:rPr>
                <w:rFonts w:ascii="Times New Roman" w:hAnsi="Times New Roman" w:cs="Times New Roman"/>
                <w:sz w:val="24"/>
                <w:szCs w:val="24"/>
              </w:rPr>
            </w:pPr>
          </w:p>
          <w:p w14:paraId="42226741" w14:textId="77777777" w:rsidR="0088129C" w:rsidRPr="00133DAF" w:rsidRDefault="0088129C" w:rsidP="00604B84">
            <w:pPr>
              <w:contextualSpacing/>
              <w:rPr>
                <w:rFonts w:ascii="Times New Roman" w:hAnsi="Times New Roman" w:cs="Times New Roman"/>
                <w:sz w:val="24"/>
                <w:szCs w:val="24"/>
              </w:rPr>
            </w:pPr>
          </w:p>
        </w:tc>
        <w:tc>
          <w:tcPr>
            <w:tcW w:w="6655" w:type="dxa"/>
          </w:tcPr>
          <w:p w14:paraId="3CE005D3" w14:textId="77777777" w:rsidR="0088129C" w:rsidRPr="00133DAF" w:rsidRDefault="0088129C" w:rsidP="0088129C">
            <w:pPr>
              <w:pStyle w:val="ListParagraph"/>
              <w:numPr>
                <w:ilvl w:val="0"/>
                <w:numId w:val="10"/>
              </w:numPr>
              <w:rPr>
                <w:rFonts w:ascii="Times New Roman" w:hAnsi="Times New Roman" w:cs="Times New Roman"/>
                <w:b/>
                <w:sz w:val="24"/>
                <w:szCs w:val="24"/>
              </w:rPr>
            </w:pPr>
            <w:r>
              <w:rPr>
                <w:rFonts w:ascii="Times New Roman" w:hAnsi="Times New Roman"/>
                <w:b/>
                <w:sz w:val="24"/>
              </w:rPr>
              <w:t>¿Cuáles son los cuatro programas (es decir, títulos) en el financiamiento que el Distrito Unificado de Los Ángeles recibe por presentar la Solicitud Consolidada?</w:t>
            </w:r>
          </w:p>
          <w:p w14:paraId="794C47FD" w14:textId="77777777" w:rsidR="0088129C" w:rsidRPr="00133DAF" w:rsidRDefault="0088129C" w:rsidP="00604B84">
            <w:pPr>
              <w:contextualSpacing/>
              <w:rPr>
                <w:rFonts w:ascii="Times New Roman" w:hAnsi="Times New Roman" w:cs="Times New Roman"/>
                <w:sz w:val="24"/>
                <w:szCs w:val="24"/>
              </w:rPr>
            </w:pPr>
          </w:p>
        </w:tc>
      </w:tr>
    </w:tbl>
    <w:p w14:paraId="00000001" w14:textId="441385F8" w:rsidR="00980CC5" w:rsidRDefault="00786A85">
      <w:pPr>
        <w:widowControl w:val="0"/>
        <w:pBdr>
          <w:top w:val="nil"/>
          <w:left w:val="nil"/>
          <w:bottom w:val="nil"/>
          <w:right w:val="nil"/>
          <w:between w:val="nil"/>
        </w:pBdr>
        <w:spacing w:before="0" w:after="0"/>
      </w:pPr>
      <w:r>
        <w:pict w14:anchorId="037A7D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0pt;height:50pt;z-index:251658240;visibility:hidden;mso-wrap-edited:f;mso-width-percent:0;mso-height-percent:0;mso-position-horizontal-relative:text;mso-position-vertical-relative:text;mso-width-percent:0;mso-height-percent:0">
            <o:lock v:ext="edit" selection="t"/>
          </v:shape>
        </w:pict>
      </w:r>
    </w:p>
    <w:p w14:paraId="00000002" w14:textId="77777777" w:rsidR="00980CC5" w:rsidRDefault="004B7510">
      <w:pPr>
        <w:pStyle w:val="Heading1"/>
        <w:jc w:val="center"/>
        <w:rPr>
          <w:b/>
          <w:sz w:val="28"/>
          <w:szCs w:val="28"/>
        </w:rPr>
      </w:pPr>
      <w:r>
        <w:rPr>
          <w:b/>
          <w:sz w:val="28"/>
        </w:rPr>
        <w:lastRenderedPageBreak/>
        <w:t>Asignaciones del Programa de Título I para 2021-2022: $346M</w:t>
      </w:r>
    </w:p>
    <w:p w14:paraId="00000003" w14:textId="77777777" w:rsidR="00980CC5" w:rsidRDefault="004B7510">
      <w:pPr>
        <w:spacing w:before="0" w:after="0"/>
        <w:jc w:val="center"/>
        <w:rPr>
          <w:i/>
        </w:rPr>
      </w:pPr>
      <w:r>
        <w:rPr>
          <w:i/>
        </w:rPr>
        <w:t>Fondos traspasados del año 2020-21: $ 92M</w:t>
      </w:r>
    </w:p>
    <w:p w14:paraId="00000004" w14:textId="77777777" w:rsidR="00980CC5" w:rsidRDefault="004B7510">
      <w:pPr>
        <w:spacing w:before="0" w:after="0"/>
        <w:jc w:val="center"/>
        <w:rPr>
          <w:i/>
        </w:rPr>
      </w:pPr>
      <w:r>
        <w:rPr>
          <w:i/>
        </w:rPr>
        <w:t>Asignación y Fondos Traspasados de la Parte de las Escuelas Privadas:  $4.6M</w:t>
      </w:r>
    </w:p>
    <w:p w14:paraId="00000005" w14:textId="77777777" w:rsidR="00980CC5" w:rsidRDefault="004B7510">
      <w:pPr>
        <w:jc w:val="both"/>
        <w:sectPr w:rsidR="00980CC5">
          <w:headerReference w:type="even" r:id="rId15"/>
          <w:headerReference w:type="default" r:id="rId16"/>
          <w:footerReference w:type="even" r:id="rId17"/>
          <w:footerReference w:type="default" r:id="rId18"/>
          <w:headerReference w:type="first" r:id="rId19"/>
          <w:footerReference w:type="first" r:id="rId20"/>
          <w:pgSz w:w="15840" w:h="12240" w:orient="landscape"/>
          <w:pgMar w:top="270" w:right="1440" w:bottom="1440" w:left="1440" w:header="720" w:footer="720" w:gutter="0"/>
          <w:pgNumType w:start="1"/>
          <w:cols w:space="720"/>
        </w:sectPr>
      </w:pPr>
      <w:r>
        <w:rPr>
          <w:b/>
          <w:i/>
        </w:rPr>
        <w:t>Propósito:</w:t>
      </w:r>
      <w:r>
        <w:t xml:space="preserve"> Para mejorar el rendimiento académico y para cerrar la brecha de rendimiento.</w:t>
      </w:r>
    </w:p>
    <w:p w14:paraId="00000006" w14:textId="77777777" w:rsidR="00980CC5" w:rsidRDefault="004B7510">
      <w:pPr>
        <w:spacing w:after="0"/>
        <w:jc w:val="both"/>
        <w:rPr>
          <w:b/>
          <w:u w:val="single"/>
        </w:rPr>
        <w:sectPr w:rsidR="00980CC5">
          <w:type w:val="continuous"/>
          <w:pgSz w:w="15840" w:h="12240" w:orient="landscape"/>
          <w:pgMar w:top="1440" w:right="1440" w:bottom="1440" w:left="1440" w:header="720" w:footer="720" w:gutter="0"/>
          <w:cols w:space="720"/>
        </w:sectPr>
      </w:pPr>
      <w:r>
        <w:rPr>
          <w:b/>
          <w:u w:val="single"/>
        </w:rPr>
        <w:t>Programas de los planteles escolares: $336 millones para el Programa Escolar Aplicable a Toda la Escuela y $4millones para la Involucración de los Padres:</w:t>
      </w:r>
    </w:p>
    <w:p w14:paraId="00000007" w14:textId="77777777" w:rsidR="00980CC5" w:rsidRDefault="004B7510">
      <w:pPr>
        <w:sectPr w:rsidR="00980CC5">
          <w:type w:val="continuous"/>
          <w:pgSz w:w="15840" w:h="12240" w:orient="landscape"/>
          <w:pgMar w:top="1440" w:right="1440" w:bottom="1440" w:left="1440" w:header="720" w:footer="720" w:gutter="0"/>
          <w:cols w:space="720"/>
        </w:sectPr>
      </w:pPr>
      <w:r>
        <w:t>Los programas y servicios varían según la escuela. Las escuelas realizan una evaluación de las necesidades y el Consejo del Plantel Escolar desarrolla un plan (con las sugerencias de ELAC) para atender las necesidades académicas de los estudiantes.</w:t>
      </w:r>
    </w:p>
    <w:p w14:paraId="00000008" w14:textId="77777777" w:rsidR="00980CC5" w:rsidRDefault="004B7510">
      <w:pPr>
        <w:spacing w:after="0"/>
        <w:rPr>
          <w:b/>
        </w:rPr>
      </w:pPr>
      <w:r>
        <w:rPr>
          <w:b/>
        </w:rPr>
        <w:t>PROGRAMAS ADMINISTRADOS CENTRALMENTE:</w:t>
      </w:r>
    </w:p>
    <w:p w14:paraId="00000009" w14:textId="7A71E043" w:rsidR="00980CC5" w:rsidRDefault="004B7510" w:rsidP="00572391">
      <w:pPr>
        <w:spacing w:after="0"/>
        <w:ind w:right="-360"/>
        <w:rPr>
          <w:u w:val="single"/>
        </w:rPr>
      </w:pPr>
      <w:r>
        <w:rPr>
          <w:b/>
          <w:u w:val="single"/>
        </w:rPr>
        <w:t>Apoyos para Estudiantes incluyendo Aprendices del Inglés:</w:t>
      </w:r>
      <w:r>
        <w:t xml:space="preserve">        </w:t>
      </w:r>
      <w:r>
        <w:rPr>
          <w:b/>
          <w:u w:val="single"/>
        </w:rPr>
        <w:t xml:space="preserve">Programas diseñados específicamente para atender a los </w:t>
      </w:r>
      <w:r w:rsidR="00572391">
        <w:rPr>
          <w:b/>
          <w:u w:val="single"/>
        </w:rPr>
        <w:t>estudiantes EL</w:t>
      </w:r>
      <w:r>
        <w:rPr>
          <w:b/>
          <w:u w:val="single"/>
        </w:rPr>
        <w:t>:</w:t>
      </w:r>
    </w:p>
    <w:p w14:paraId="0000000A" w14:textId="77777777" w:rsidR="00980CC5" w:rsidRDefault="004B7510" w:rsidP="00DE14E8">
      <w:pPr>
        <w:numPr>
          <w:ilvl w:val="0"/>
          <w:numId w:val="5"/>
        </w:numPr>
        <w:spacing w:after="0"/>
        <w:rPr>
          <w:b/>
        </w:rPr>
      </w:pPr>
      <w:r>
        <w:rPr>
          <w:color w:val="000000"/>
        </w:rPr>
        <w:t>Programas de verano K-12 = $</w:t>
      </w:r>
      <w:r>
        <w:t>29</w:t>
      </w:r>
      <w:r>
        <w:rPr>
          <w:color w:val="000000"/>
        </w:rPr>
        <w:t>M</w:t>
      </w:r>
      <w:r>
        <w:rPr>
          <w:b/>
          <w:color w:val="000000"/>
        </w:rPr>
        <w:tab/>
      </w:r>
      <w:r>
        <w:rPr>
          <w:b/>
          <w:color w:val="000000"/>
        </w:rPr>
        <w:tab/>
      </w:r>
      <w:r>
        <w:rPr>
          <w:b/>
          <w:color w:val="000000"/>
        </w:rPr>
        <w:tab/>
      </w:r>
      <w:r>
        <w:rPr>
          <w:b/>
          <w:color w:val="000000"/>
        </w:rPr>
        <w:tab/>
      </w:r>
      <w:r>
        <w:t>AVID Excel = $400K</w:t>
      </w:r>
    </w:p>
    <w:p w14:paraId="0000000B" w14:textId="6E455D5B" w:rsidR="00980CC5" w:rsidRDefault="004B7510" w:rsidP="00DE14E8">
      <w:pPr>
        <w:numPr>
          <w:ilvl w:val="0"/>
          <w:numId w:val="5"/>
        </w:numPr>
        <w:spacing w:before="0" w:after="0"/>
      </w:pPr>
      <w:r>
        <w:rPr>
          <w:color w:val="000000"/>
        </w:rPr>
        <w:t>Programa de Intervención Título I (TIIP) = $</w:t>
      </w:r>
      <w:r>
        <w:t>8.1</w:t>
      </w:r>
      <w:r>
        <w:rPr>
          <w:color w:val="000000"/>
        </w:rPr>
        <w:t>M</w:t>
      </w:r>
      <w:r>
        <w:rPr>
          <w:color w:val="000000"/>
        </w:rPr>
        <w:tab/>
      </w:r>
      <w:r>
        <w:rPr>
          <w:color w:val="000000"/>
        </w:rPr>
        <w:tab/>
      </w:r>
      <w:r>
        <w:t>Programa de Verano para Recién Llegados = $1.5M</w:t>
      </w:r>
    </w:p>
    <w:p w14:paraId="0000000C" w14:textId="761B5DDF" w:rsidR="00980CC5" w:rsidRDefault="004B7510" w:rsidP="00DE14E8">
      <w:pPr>
        <w:numPr>
          <w:ilvl w:val="0"/>
          <w:numId w:val="5"/>
        </w:numPr>
        <w:spacing w:before="0" w:after="0"/>
      </w:pPr>
      <w:r>
        <w:rPr>
          <w:color w:val="000000"/>
        </w:rPr>
        <w:t>Apoyo de Lectura Nivel Primaria = $2.3m</w:t>
      </w:r>
      <w:r>
        <w:rPr>
          <w:color w:val="000000"/>
        </w:rPr>
        <w:tab/>
      </w:r>
      <w:r>
        <w:rPr>
          <w:color w:val="000000"/>
        </w:rPr>
        <w:tab/>
      </w:r>
      <w:r>
        <w:rPr>
          <w:color w:val="000000"/>
        </w:rPr>
        <w:tab/>
      </w:r>
      <w:r>
        <w:t xml:space="preserve">Desarrollo Profesional para apoyar a los aprendices del inglés </w:t>
      </w:r>
    </w:p>
    <w:p w14:paraId="0000000D" w14:textId="307A796B" w:rsidR="00980CC5" w:rsidRDefault="004B7510" w:rsidP="00DE14E8">
      <w:pPr>
        <w:numPr>
          <w:ilvl w:val="0"/>
          <w:numId w:val="5"/>
        </w:numPr>
        <w:spacing w:before="0" w:after="0"/>
      </w:pPr>
      <w:r>
        <w:rPr>
          <w:color w:val="000000"/>
        </w:rPr>
        <w:t>Desarrollo Profesional de Matemáticas en Primaria= $</w:t>
      </w:r>
      <w:r>
        <w:t>3</w:t>
      </w:r>
      <w:r>
        <w:rPr>
          <w:color w:val="000000"/>
        </w:rPr>
        <w:t>M</w:t>
      </w:r>
      <w:r>
        <w:rPr>
          <w:color w:val="000000"/>
        </w:rPr>
        <w:tab/>
      </w:r>
      <w:r>
        <w:t>con Discapacidades = $500 mil</w:t>
      </w:r>
    </w:p>
    <w:p w14:paraId="0000000E" w14:textId="77777777" w:rsidR="00980CC5" w:rsidRDefault="004B7510" w:rsidP="00DE14E8">
      <w:pPr>
        <w:numPr>
          <w:ilvl w:val="0"/>
          <w:numId w:val="5"/>
        </w:numPr>
        <w:spacing w:before="0" w:after="0"/>
      </w:pPr>
      <w:r>
        <w:t>Voz y aspiraciones estudiantiles= $320,000</w:t>
      </w:r>
    </w:p>
    <w:p w14:paraId="0000000F" w14:textId="08A1F4BA" w:rsidR="00980CC5" w:rsidRDefault="004B7510" w:rsidP="00DE14E8">
      <w:pPr>
        <w:numPr>
          <w:ilvl w:val="0"/>
          <w:numId w:val="5"/>
        </w:numPr>
        <w:spacing w:before="0" w:after="0"/>
      </w:pPr>
      <w:r>
        <w:rPr>
          <w:color w:val="000000"/>
        </w:rPr>
        <w:t>Programa en invierno y primavera (Recuperación de Crédito prepa) = $62</w:t>
      </w:r>
      <w:r>
        <w:t>4</w:t>
      </w:r>
      <w:r>
        <w:rPr>
          <w:color w:val="000000"/>
        </w:rPr>
        <w:t>K</w:t>
      </w:r>
      <w:r>
        <w:rPr>
          <w:color w:val="000000"/>
        </w:rPr>
        <w:tab/>
      </w:r>
      <w:r>
        <w:rPr>
          <w:b/>
          <w:u w:val="single"/>
        </w:rPr>
        <w:t xml:space="preserve">Puestos adicionales en </w:t>
      </w:r>
      <w:r w:rsidR="00572391">
        <w:rPr>
          <w:b/>
          <w:u w:val="single"/>
        </w:rPr>
        <w:t>escuelas</w:t>
      </w:r>
    </w:p>
    <w:p w14:paraId="00000010" w14:textId="77777777" w:rsidR="00980CC5" w:rsidRDefault="004B7510" w:rsidP="00DE14E8">
      <w:pPr>
        <w:numPr>
          <w:ilvl w:val="0"/>
          <w:numId w:val="5"/>
        </w:numPr>
        <w:spacing w:before="0" w:after="0"/>
      </w:pPr>
      <w:r>
        <w:rPr>
          <w:color w:val="000000"/>
        </w:rPr>
        <w:t>Programa de Educación para Estudiantes Sin Hogar$1.2M</w:t>
      </w:r>
      <w:r>
        <w:rPr>
          <w:color w:val="000000"/>
        </w:rPr>
        <w:tab/>
      </w:r>
      <w:r>
        <w:rPr>
          <w:color w:val="000000"/>
        </w:rPr>
        <w:tab/>
      </w:r>
      <w:r>
        <w:rPr>
          <w:color w:val="000000"/>
        </w:rPr>
        <w:tab/>
      </w:r>
      <w:r>
        <w:rPr>
          <w:color w:val="000000"/>
        </w:rPr>
        <w:tab/>
      </w:r>
      <w:r>
        <w:t>Consejeros del Diploma A-G = $13.5m</w:t>
      </w:r>
    </w:p>
    <w:p w14:paraId="00000011" w14:textId="645D6859" w:rsidR="00980CC5" w:rsidRDefault="004B7510" w:rsidP="00572391">
      <w:pPr>
        <w:numPr>
          <w:ilvl w:val="0"/>
          <w:numId w:val="5"/>
        </w:numPr>
        <w:spacing w:before="0" w:after="0"/>
        <w:ind w:right="-810"/>
      </w:pPr>
      <w:r>
        <w:rPr>
          <w:color w:val="000000"/>
        </w:rPr>
        <w:t>Programa de Estudiantes Desatendidos= $1.6 M</w:t>
      </w:r>
      <w:r>
        <w:rPr>
          <w:color w:val="000000"/>
        </w:rPr>
        <w:tab/>
      </w:r>
      <w:r>
        <w:rPr>
          <w:color w:val="000000"/>
        </w:rPr>
        <w:tab/>
      </w:r>
      <w:r>
        <w:rPr>
          <w:color w:val="000000"/>
        </w:rPr>
        <w:tab/>
      </w:r>
      <w:r w:rsidR="00572391">
        <w:rPr>
          <w:color w:val="000000"/>
        </w:rPr>
        <w:tab/>
      </w:r>
      <w:r w:rsidR="00572391">
        <w:rPr>
          <w:color w:val="000000"/>
        </w:rPr>
        <w:tab/>
      </w:r>
      <w:r>
        <w:t>Asesores para la universidad y las carreras = $9.6m</w:t>
      </w:r>
    </w:p>
    <w:p w14:paraId="482146DE" w14:textId="3FA884FF" w:rsidR="00572391" w:rsidRDefault="004B7510" w:rsidP="00572391">
      <w:pPr>
        <w:numPr>
          <w:ilvl w:val="0"/>
          <w:numId w:val="5"/>
        </w:numPr>
        <w:spacing w:before="0" w:after="0"/>
      </w:pPr>
      <w:r>
        <w:rPr>
          <w:color w:val="000000"/>
        </w:rPr>
        <w:t>Capacitación para los Consejos de los Planteles Escolares = $</w:t>
      </w:r>
      <w:r>
        <w:t>185mil</w:t>
      </w:r>
      <w:r>
        <w:tab/>
      </w:r>
      <w:r>
        <w:tab/>
        <w:t xml:space="preserve">Consejero Académico en escuelas de </w:t>
      </w:r>
    </w:p>
    <w:p w14:paraId="00000012" w14:textId="1B4BDB1A" w:rsidR="00980CC5" w:rsidRDefault="004B7510" w:rsidP="00572391">
      <w:pPr>
        <w:spacing w:before="0" w:after="0"/>
        <w:ind w:left="7920" w:firstLine="720"/>
      </w:pPr>
      <w:r>
        <w:t>opciones CSI= $610mil</w:t>
      </w:r>
    </w:p>
    <w:p w14:paraId="6FA4C6F3" w14:textId="77777777" w:rsidR="00572391" w:rsidRDefault="004B7510" w:rsidP="00DE14E8">
      <w:pPr>
        <w:numPr>
          <w:ilvl w:val="0"/>
          <w:numId w:val="5"/>
        </w:numPr>
        <w:spacing w:before="0" w:after="0"/>
      </w:pPr>
      <w:r>
        <w:rPr>
          <w:color w:val="000000"/>
        </w:rPr>
        <w:t>Involucración de los padres = $6.8 M</w:t>
      </w:r>
      <w:r>
        <w:rPr>
          <w:color w:val="000000"/>
        </w:rPr>
        <w:tab/>
      </w:r>
      <w:r>
        <w:rPr>
          <w:color w:val="000000"/>
        </w:rPr>
        <w:tab/>
      </w:r>
      <w:r>
        <w:rPr>
          <w:color w:val="000000"/>
        </w:rPr>
        <w:tab/>
      </w:r>
      <w:r>
        <w:rPr>
          <w:color w:val="000000"/>
        </w:rPr>
        <w:tab/>
      </w:r>
      <w:r>
        <w:rPr>
          <w:color w:val="000000"/>
        </w:rPr>
        <w:tab/>
      </w:r>
      <w:r w:rsidR="00572391">
        <w:rPr>
          <w:color w:val="000000"/>
        </w:rPr>
        <w:tab/>
      </w:r>
      <w:r w:rsidR="00572391">
        <w:rPr>
          <w:color w:val="000000"/>
        </w:rPr>
        <w:tab/>
      </w:r>
      <w:r>
        <w:t>Consejeros y Coordinadores en las Escuelas</w:t>
      </w:r>
    </w:p>
    <w:p w14:paraId="00000013" w14:textId="58C12AD9" w:rsidR="00980CC5" w:rsidRDefault="004B7510" w:rsidP="00572391">
      <w:pPr>
        <w:spacing w:before="0" w:after="0"/>
        <w:ind w:left="7920" w:firstLine="720"/>
        <w:sectPr w:rsidR="00980CC5">
          <w:type w:val="continuous"/>
          <w:pgSz w:w="15840" w:h="12240" w:orient="landscape"/>
          <w:pgMar w:top="1440" w:right="1440" w:bottom="1440" w:left="1440" w:header="720" w:footer="720" w:gutter="0"/>
          <w:cols w:space="720"/>
        </w:sectPr>
      </w:pPr>
      <w:r>
        <w:t>de estudiantes EL recién llegados =$1.4m</w:t>
      </w:r>
    </w:p>
    <w:p w14:paraId="603B58F7" w14:textId="5FD0E8E6" w:rsidR="0088129C" w:rsidRDefault="0088129C" w:rsidP="00DE14E8">
      <w:pPr>
        <w:spacing w:before="0"/>
        <w:ind w:left="360"/>
      </w:pPr>
    </w:p>
    <w:p w14:paraId="6C83B258" w14:textId="135DBE4D" w:rsidR="0088129C" w:rsidRDefault="0088129C">
      <w:pPr>
        <w:spacing w:before="0"/>
        <w:ind w:left="720"/>
      </w:pPr>
    </w:p>
    <w:p w14:paraId="0E5A4BD8" w14:textId="376318FE" w:rsidR="0088129C" w:rsidRDefault="0088129C">
      <w:pPr>
        <w:spacing w:before="0"/>
        <w:ind w:left="720"/>
      </w:pPr>
    </w:p>
    <w:p w14:paraId="6FC28F3A" w14:textId="15FDA4CD" w:rsidR="00DE14E8" w:rsidRDefault="00DE14E8">
      <w:pPr>
        <w:spacing w:before="0"/>
        <w:ind w:left="720"/>
      </w:pPr>
    </w:p>
    <w:p w14:paraId="3EA80259" w14:textId="4E6EDACF" w:rsidR="00DE14E8" w:rsidRDefault="00DE14E8">
      <w:pPr>
        <w:spacing w:before="0"/>
        <w:ind w:left="720"/>
      </w:pPr>
    </w:p>
    <w:p w14:paraId="664F316E" w14:textId="07282FD7" w:rsidR="00DE14E8" w:rsidRDefault="00DE14E8">
      <w:pPr>
        <w:spacing w:before="0"/>
        <w:ind w:left="720"/>
      </w:pPr>
    </w:p>
    <w:p w14:paraId="2BC00DA5" w14:textId="77777777" w:rsidR="00DE14E8" w:rsidRDefault="00DE14E8">
      <w:pPr>
        <w:spacing w:before="0"/>
        <w:ind w:left="720"/>
      </w:pPr>
    </w:p>
    <w:p w14:paraId="00000017" w14:textId="77777777" w:rsidR="00980CC5" w:rsidRDefault="00980CC5">
      <w:pPr>
        <w:spacing w:before="0"/>
        <w:ind w:left="720"/>
      </w:pPr>
    </w:p>
    <w:p w14:paraId="00000018" w14:textId="77777777" w:rsidR="00980CC5" w:rsidRDefault="00980CC5">
      <w:pPr>
        <w:pBdr>
          <w:top w:val="nil"/>
          <w:left w:val="nil"/>
          <w:bottom w:val="nil"/>
          <w:right w:val="nil"/>
          <w:between w:val="nil"/>
        </w:pBdr>
        <w:spacing w:before="0" w:after="0"/>
      </w:pPr>
    </w:p>
    <w:p w14:paraId="00000019" w14:textId="77777777" w:rsidR="00980CC5" w:rsidRDefault="00980CC5">
      <w:pPr>
        <w:pBdr>
          <w:top w:val="nil"/>
          <w:left w:val="nil"/>
          <w:bottom w:val="nil"/>
          <w:right w:val="nil"/>
          <w:between w:val="nil"/>
        </w:pBdr>
        <w:spacing w:before="0" w:after="0"/>
      </w:pPr>
    </w:p>
    <w:p w14:paraId="0000001A" w14:textId="77777777" w:rsidR="00980CC5" w:rsidRDefault="00980CC5">
      <w:pPr>
        <w:pBdr>
          <w:top w:val="nil"/>
          <w:left w:val="nil"/>
          <w:bottom w:val="nil"/>
          <w:right w:val="nil"/>
          <w:between w:val="nil"/>
        </w:pBdr>
        <w:spacing w:before="0" w:after="0"/>
      </w:pPr>
    </w:p>
    <w:p w14:paraId="0000001B" w14:textId="77777777" w:rsidR="00980CC5" w:rsidRDefault="00980CC5">
      <w:pPr>
        <w:pBdr>
          <w:top w:val="nil"/>
          <w:left w:val="nil"/>
          <w:bottom w:val="nil"/>
          <w:right w:val="nil"/>
          <w:between w:val="nil"/>
        </w:pBdr>
        <w:spacing w:before="0"/>
        <w:sectPr w:rsidR="00980CC5">
          <w:type w:val="continuous"/>
          <w:pgSz w:w="15840" w:h="12240" w:orient="landscape"/>
          <w:pgMar w:top="1440" w:right="1440" w:bottom="1440" w:left="1440" w:header="720" w:footer="720" w:gutter="0"/>
          <w:cols w:num="2" w:space="720" w:equalWidth="0">
            <w:col w:w="6120" w:space="720"/>
            <w:col w:w="6120" w:space="0"/>
          </w:cols>
        </w:sectPr>
      </w:pPr>
    </w:p>
    <w:p w14:paraId="0000001C" w14:textId="77777777" w:rsidR="00980CC5" w:rsidRDefault="004B7510">
      <w:pPr>
        <w:pStyle w:val="Heading1"/>
        <w:jc w:val="center"/>
        <w:rPr>
          <w:b/>
          <w:i/>
          <w:color w:val="000000"/>
          <w:sz w:val="28"/>
          <w:szCs w:val="28"/>
        </w:rPr>
      </w:pPr>
      <w:r>
        <w:rPr>
          <w:b/>
          <w:sz w:val="28"/>
        </w:rPr>
        <w:lastRenderedPageBreak/>
        <w:t>Asignación de Título II para el año 2021-2021: $27.3M</w:t>
      </w:r>
    </w:p>
    <w:p w14:paraId="0000001D" w14:textId="77777777" w:rsidR="00980CC5" w:rsidRDefault="004B7510">
      <w:pPr>
        <w:spacing w:before="0" w:after="0"/>
        <w:jc w:val="center"/>
        <w:rPr>
          <w:i/>
          <w:sz w:val="18"/>
          <w:szCs w:val="18"/>
        </w:rPr>
      </w:pPr>
      <w:r>
        <w:rPr>
          <w:i/>
          <w:sz w:val="18"/>
        </w:rPr>
        <w:t>Traspasados:  $8.8M</w:t>
      </w:r>
    </w:p>
    <w:p w14:paraId="0000001E" w14:textId="77777777" w:rsidR="00980CC5" w:rsidRDefault="004B7510">
      <w:pPr>
        <w:spacing w:before="0" w:after="0"/>
        <w:jc w:val="center"/>
        <w:rPr>
          <w:i/>
          <w:sz w:val="18"/>
          <w:szCs w:val="18"/>
        </w:rPr>
      </w:pPr>
      <w:r>
        <w:rPr>
          <w:i/>
          <w:sz w:val="18"/>
        </w:rPr>
        <w:t>Aproximo de la asignación y fondos traspasados de la parte de las escuelas privadas:  $3M</w:t>
      </w:r>
    </w:p>
    <w:p w14:paraId="0000001F" w14:textId="77777777" w:rsidR="00980CC5" w:rsidRDefault="00980CC5"/>
    <w:p w14:paraId="00000020" w14:textId="77777777" w:rsidR="00980CC5" w:rsidRDefault="004B7510">
      <w:r>
        <w:t>Propósito:  Mejorar la calidad y el acceso a educadores eficaces.</w:t>
      </w:r>
    </w:p>
    <w:tbl>
      <w:tblPr>
        <w:tblStyle w:val="a"/>
        <w:tblW w:w="14490" w:type="dxa"/>
        <w:tblBorders>
          <w:top w:val="nil"/>
          <w:left w:val="nil"/>
          <w:bottom w:val="nil"/>
          <w:right w:val="nil"/>
          <w:insideH w:val="nil"/>
          <w:insideV w:val="nil"/>
        </w:tblBorders>
        <w:tblLayout w:type="fixed"/>
        <w:tblLook w:val="0400" w:firstRow="0" w:lastRow="0" w:firstColumn="0" w:lastColumn="0" w:noHBand="0" w:noVBand="1"/>
      </w:tblPr>
      <w:tblGrid>
        <w:gridCol w:w="5580"/>
        <w:gridCol w:w="3870"/>
        <w:gridCol w:w="5040"/>
      </w:tblGrid>
      <w:tr w:rsidR="00980CC5" w14:paraId="03066C5C" w14:textId="77777777" w:rsidTr="00572391">
        <w:tc>
          <w:tcPr>
            <w:tcW w:w="5580" w:type="dxa"/>
          </w:tcPr>
          <w:p w14:paraId="00000021" w14:textId="77777777" w:rsidR="00980CC5" w:rsidRDefault="00980CC5">
            <w:pPr>
              <w:rPr>
                <w:b/>
                <w:i/>
                <w:sz w:val="14"/>
                <w:szCs w:val="14"/>
              </w:rPr>
            </w:pPr>
          </w:p>
          <w:p w14:paraId="00000022" w14:textId="77777777" w:rsidR="00980CC5" w:rsidRDefault="004B7510">
            <w:pPr>
              <w:rPr>
                <w:b/>
                <w:i/>
              </w:rPr>
            </w:pPr>
            <w:r>
              <w:rPr>
                <w:b/>
                <w:i/>
              </w:rPr>
              <w:t>Recursos Humanos (10.8M):</w:t>
            </w:r>
          </w:p>
          <w:p w14:paraId="00000023" w14:textId="77777777" w:rsidR="00980CC5" w:rsidRDefault="00980CC5">
            <w:pPr>
              <w:rPr>
                <w:b/>
                <w:i/>
                <w:sz w:val="8"/>
                <w:szCs w:val="8"/>
              </w:rPr>
            </w:pPr>
          </w:p>
          <w:p w14:paraId="00000024" w14:textId="77777777" w:rsidR="00980CC5" w:rsidRDefault="004B7510">
            <w:pPr>
              <w:pBdr>
                <w:top w:val="nil"/>
                <w:left w:val="nil"/>
                <w:bottom w:val="nil"/>
                <w:right w:val="nil"/>
                <w:between w:val="nil"/>
              </w:pBdr>
              <w:spacing w:before="100" w:line="276" w:lineRule="auto"/>
              <w:rPr>
                <w:b/>
                <w:color w:val="000000"/>
                <w:sz w:val="20"/>
                <w:szCs w:val="20"/>
                <w:u w:val="single"/>
              </w:rPr>
            </w:pPr>
            <w:r>
              <w:rPr>
                <w:b/>
                <w:color w:val="000000"/>
                <w:sz w:val="20"/>
                <w:u w:val="single"/>
              </w:rPr>
              <w:t xml:space="preserve">Desarrollo profesional, maestros </w:t>
            </w:r>
          </w:p>
          <w:p w14:paraId="00000025" w14:textId="77777777" w:rsidR="00980CC5" w:rsidRDefault="004B7510">
            <w:pPr>
              <w:numPr>
                <w:ilvl w:val="0"/>
                <w:numId w:val="2"/>
              </w:numPr>
              <w:pBdr>
                <w:top w:val="nil"/>
                <w:left w:val="nil"/>
                <w:bottom w:val="nil"/>
                <w:right w:val="nil"/>
                <w:between w:val="nil"/>
              </w:pBdr>
              <w:spacing w:line="276" w:lineRule="auto"/>
              <w:ind w:left="360"/>
            </w:pPr>
            <w:r>
              <w:rPr>
                <w:color w:val="000000"/>
                <w:sz w:val="20"/>
              </w:rPr>
              <w:t>Programa de Persona en pasantía del Distrito</w:t>
            </w:r>
          </w:p>
          <w:p w14:paraId="00000026" w14:textId="77777777" w:rsidR="00980CC5" w:rsidRDefault="004B7510">
            <w:pPr>
              <w:numPr>
                <w:ilvl w:val="0"/>
                <w:numId w:val="2"/>
              </w:numPr>
              <w:pBdr>
                <w:top w:val="nil"/>
                <w:left w:val="nil"/>
                <w:bottom w:val="nil"/>
                <w:right w:val="nil"/>
                <w:between w:val="nil"/>
              </w:pBdr>
              <w:spacing w:line="276" w:lineRule="auto"/>
              <w:ind w:left="360"/>
            </w:pPr>
            <w:r>
              <w:rPr>
                <w:color w:val="000000"/>
                <w:sz w:val="20"/>
              </w:rPr>
              <w:t>Programa de Micro Credenciales</w:t>
            </w:r>
          </w:p>
          <w:p w14:paraId="00000027" w14:textId="77777777" w:rsidR="00980CC5" w:rsidRDefault="004B7510">
            <w:pPr>
              <w:numPr>
                <w:ilvl w:val="0"/>
                <w:numId w:val="2"/>
              </w:numPr>
              <w:pBdr>
                <w:top w:val="nil"/>
                <w:left w:val="nil"/>
                <w:bottom w:val="nil"/>
                <w:right w:val="nil"/>
                <w:between w:val="nil"/>
              </w:pBdr>
              <w:spacing w:line="276" w:lineRule="auto"/>
              <w:ind w:left="360"/>
            </w:pPr>
            <w:r>
              <w:rPr>
                <w:sz w:val="20"/>
              </w:rPr>
              <w:t>Desarrollo y Apoyo de los Educadores: Maestros</w:t>
            </w:r>
          </w:p>
          <w:p w14:paraId="00000028" w14:textId="77777777" w:rsidR="00980CC5" w:rsidRDefault="004B7510">
            <w:pPr>
              <w:numPr>
                <w:ilvl w:val="0"/>
                <w:numId w:val="2"/>
              </w:numPr>
              <w:pBdr>
                <w:top w:val="nil"/>
                <w:left w:val="nil"/>
                <w:bottom w:val="nil"/>
                <w:right w:val="nil"/>
                <w:between w:val="nil"/>
              </w:pBdr>
              <w:spacing w:line="276" w:lineRule="auto"/>
              <w:ind w:left="360"/>
            </w:pPr>
            <w:r>
              <w:rPr>
                <w:color w:val="000000"/>
                <w:sz w:val="20"/>
              </w:rPr>
              <w:t>Evaluación y apoyo para el del personal certificado</w:t>
            </w:r>
          </w:p>
          <w:p w14:paraId="00000029" w14:textId="77777777" w:rsidR="00980CC5" w:rsidRDefault="004B7510">
            <w:pPr>
              <w:numPr>
                <w:ilvl w:val="0"/>
                <w:numId w:val="2"/>
              </w:numPr>
              <w:pBdr>
                <w:top w:val="nil"/>
                <w:left w:val="nil"/>
                <w:bottom w:val="nil"/>
                <w:right w:val="nil"/>
                <w:between w:val="nil"/>
              </w:pBdr>
              <w:spacing w:line="276" w:lineRule="auto"/>
              <w:ind w:left="360"/>
              <w:rPr>
                <w:sz w:val="20"/>
                <w:szCs w:val="20"/>
              </w:rPr>
            </w:pPr>
            <w:r>
              <w:rPr>
                <w:sz w:val="20"/>
              </w:rPr>
              <w:t>Academia de Formación de Maestros</w:t>
            </w:r>
          </w:p>
          <w:p w14:paraId="0000002A" w14:textId="77777777" w:rsidR="00980CC5" w:rsidRDefault="004B7510">
            <w:pPr>
              <w:numPr>
                <w:ilvl w:val="0"/>
                <w:numId w:val="2"/>
              </w:numPr>
              <w:pBdr>
                <w:top w:val="nil"/>
                <w:left w:val="nil"/>
                <w:bottom w:val="nil"/>
                <w:right w:val="nil"/>
                <w:between w:val="nil"/>
              </w:pBdr>
              <w:spacing w:line="276" w:lineRule="auto"/>
              <w:ind w:left="360"/>
              <w:rPr>
                <w:sz w:val="20"/>
                <w:szCs w:val="20"/>
              </w:rPr>
            </w:pPr>
            <w:r>
              <w:rPr>
                <w:sz w:val="20"/>
              </w:rPr>
              <w:t>Crecimiento e Inicio de Maestros</w:t>
            </w:r>
          </w:p>
          <w:p w14:paraId="0000002B" w14:textId="77777777" w:rsidR="00980CC5" w:rsidRDefault="00980CC5">
            <w:pPr>
              <w:pBdr>
                <w:top w:val="nil"/>
                <w:left w:val="nil"/>
                <w:bottom w:val="nil"/>
                <w:right w:val="nil"/>
                <w:between w:val="nil"/>
              </w:pBdr>
              <w:spacing w:line="276" w:lineRule="auto"/>
              <w:ind w:left="360"/>
              <w:rPr>
                <w:color w:val="000000"/>
                <w:sz w:val="8"/>
                <w:szCs w:val="8"/>
              </w:rPr>
            </w:pPr>
          </w:p>
          <w:p w14:paraId="0000002C" w14:textId="77777777" w:rsidR="00980CC5" w:rsidRDefault="004B7510">
            <w:pPr>
              <w:pBdr>
                <w:top w:val="nil"/>
                <w:left w:val="nil"/>
                <w:bottom w:val="nil"/>
                <w:right w:val="nil"/>
                <w:between w:val="nil"/>
              </w:pBdr>
              <w:spacing w:line="276" w:lineRule="auto"/>
              <w:rPr>
                <w:b/>
                <w:color w:val="000000"/>
                <w:sz w:val="20"/>
                <w:szCs w:val="20"/>
                <w:u w:val="single"/>
              </w:rPr>
            </w:pPr>
            <w:r>
              <w:rPr>
                <w:b/>
                <w:color w:val="000000"/>
                <w:sz w:val="20"/>
                <w:u w:val="single"/>
              </w:rPr>
              <w:t>Desarrollo profesional, administradores</w:t>
            </w:r>
          </w:p>
          <w:p w14:paraId="0000002D" w14:textId="77777777" w:rsidR="00980CC5" w:rsidRDefault="004B7510">
            <w:pPr>
              <w:numPr>
                <w:ilvl w:val="0"/>
                <w:numId w:val="2"/>
              </w:numPr>
              <w:pBdr>
                <w:top w:val="nil"/>
                <w:left w:val="nil"/>
                <w:bottom w:val="nil"/>
                <w:right w:val="nil"/>
                <w:between w:val="nil"/>
              </w:pBdr>
              <w:spacing w:line="276" w:lineRule="auto"/>
              <w:ind w:left="360"/>
            </w:pPr>
            <w:r>
              <w:rPr>
                <w:color w:val="000000"/>
                <w:sz w:val="20"/>
              </w:rPr>
              <w:t>Desarrollo y Apoyo de los Educadores: Líderes escolares</w:t>
            </w:r>
          </w:p>
          <w:p w14:paraId="0000002E" w14:textId="77777777" w:rsidR="00980CC5" w:rsidRDefault="004B7510">
            <w:pPr>
              <w:numPr>
                <w:ilvl w:val="0"/>
                <w:numId w:val="2"/>
              </w:numPr>
              <w:pBdr>
                <w:top w:val="nil"/>
                <w:left w:val="nil"/>
                <w:bottom w:val="nil"/>
                <w:right w:val="nil"/>
                <w:between w:val="nil"/>
              </w:pBdr>
              <w:spacing w:line="276" w:lineRule="auto"/>
              <w:ind w:left="360"/>
            </w:pPr>
            <w:r>
              <w:rPr>
                <w:color w:val="000000"/>
                <w:sz w:val="20"/>
              </w:rPr>
              <w:t>Desarrollo y Apoyo de los Educadores: Supervisores de los directores escolares</w:t>
            </w:r>
          </w:p>
          <w:p w14:paraId="0000002F" w14:textId="77777777" w:rsidR="00980CC5" w:rsidRDefault="004B7510">
            <w:pPr>
              <w:numPr>
                <w:ilvl w:val="0"/>
                <w:numId w:val="2"/>
              </w:numPr>
              <w:pBdr>
                <w:top w:val="nil"/>
                <w:left w:val="nil"/>
                <w:bottom w:val="nil"/>
                <w:right w:val="nil"/>
                <w:between w:val="nil"/>
              </w:pBdr>
              <w:spacing w:line="276" w:lineRule="auto"/>
              <w:ind w:left="360"/>
              <w:rPr>
                <w:sz w:val="20"/>
                <w:szCs w:val="20"/>
              </w:rPr>
            </w:pPr>
            <w:r>
              <w:rPr>
                <w:sz w:val="20"/>
              </w:rPr>
              <w:t>Programa de autorización preliminar de los servicios administrativos de Los Ángeles</w:t>
            </w:r>
          </w:p>
          <w:p w14:paraId="00000030" w14:textId="77777777" w:rsidR="00980CC5" w:rsidRDefault="004B7510">
            <w:pPr>
              <w:numPr>
                <w:ilvl w:val="0"/>
                <w:numId w:val="2"/>
              </w:numPr>
              <w:pBdr>
                <w:top w:val="nil"/>
                <w:left w:val="nil"/>
                <w:bottom w:val="nil"/>
                <w:right w:val="nil"/>
                <w:between w:val="nil"/>
              </w:pBdr>
              <w:spacing w:line="276" w:lineRule="auto"/>
              <w:ind w:left="360"/>
            </w:pPr>
            <w:r>
              <w:rPr>
                <w:color w:val="000000"/>
                <w:sz w:val="20"/>
              </w:rPr>
              <w:t>Programa de autorización de los servicios administrativos de Los Ángeles</w:t>
            </w:r>
          </w:p>
          <w:p w14:paraId="00000031" w14:textId="77777777" w:rsidR="00980CC5" w:rsidRDefault="004B7510">
            <w:pPr>
              <w:numPr>
                <w:ilvl w:val="0"/>
                <w:numId w:val="2"/>
              </w:numPr>
              <w:pBdr>
                <w:top w:val="nil"/>
                <w:left w:val="nil"/>
                <w:bottom w:val="nil"/>
                <w:right w:val="nil"/>
                <w:between w:val="nil"/>
              </w:pBdr>
              <w:spacing w:line="276" w:lineRule="auto"/>
              <w:ind w:left="360"/>
            </w:pPr>
            <w:r>
              <w:rPr>
                <w:color w:val="000000"/>
                <w:sz w:val="20"/>
              </w:rPr>
              <w:t>Programa para personas que aspiran ser director y para personas que aspiran ser subdirector</w:t>
            </w:r>
          </w:p>
          <w:p w14:paraId="00000032" w14:textId="77777777" w:rsidR="00980CC5" w:rsidRDefault="004B7510">
            <w:pPr>
              <w:numPr>
                <w:ilvl w:val="0"/>
                <w:numId w:val="2"/>
              </w:numPr>
              <w:pBdr>
                <w:top w:val="nil"/>
                <w:left w:val="nil"/>
                <w:bottom w:val="nil"/>
                <w:right w:val="nil"/>
                <w:between w:val="nil"/>
              </w:pBdr>
              <w:spacing w:line="276" w:lineRule="auto"/>
              <w:ind w:left="360"/>
            </w:pPr>
            <w:r>
              <w:rPr>
                <w:color w:val="000000"/>
                <w:sz w:val="20"/>
              </w:rPr>
              <w:t>Programa para personas que aspiran ser director y para personas que aspiran ser subdirector</w:t>
            </w:r>
          </w:p>
          <w:p w14:paraId="00000033" w14:textId="77777777" w:rsidR="00980CC5" w:rsidRDefault="004B7510">
            <w:pPr>
              <w:pBdr>
                <w:top w:val="nil"/>
                <w:left w:val="nil"/>
                <w:bottom w:val="nil"/>
                <w:right w:val="nil"/>
                <w:between w:val="nil"/>
              </w:pBdr>
              <w:spacing w:before="100" w:line="276" w:lineRule="auto"/>
              <w:rPr>
                <w:b/>
                <w:i/>
                <w:color w:val="000000"/>
                <w:sz w:val="20"/>
                <w:szCs w:val="20"/>
                <w:u w:val="single"/>
              </w:rPr>
            </w:pPr>
            <w:r>
              <w:rPr>
                <w:b/>
                <w:i/>
                <w:color w:val="000000"/>
                <w:sz w:val="20"/>
                <w:u w:val="single"/>
              </w:rPr>
              <w:t xml:space="preserve">Reclutamiento </w:t>
            </w:r>
          </w:p>
          <w:p w14:paraId="00000034" w14:textId="77777777" w:rsidR="00980CC5" w:rsidRDefault="004B7510">
            <w:pPr>
              <w:numPr>
                <w:ilvl w:val="0"/>
                <w:numId w:val="1"/>
              </w:numPr>
              <w:pBdr>
                <w:top w:val="nil"/>
                <w:left w:val="nil"/>
                <w:bottom w:val="nil"/>
                <w:right w:val="nil"/>
                <w:between w:val="nil"/>
              </w:pBdr>
              <w:spacing w:line="276" w:lineRule="auto"/>
              <w:ind w:left="360"/>
            </w:pPr>
            <w:r>
              <w:rPr>
                <w:color w:val="000000"/>
                <w:sz w:val="20"/>
              </w:rPr>
              <w:t>Maestros</w:t>
            </w:r>
          </w:p>
          <w:p w14:paraId="285C1FFE" w14:textId="77777777" w:rsidR="0088129C" w:rsidRDefault="0088129C" w:rsidP="0088129C">
            <w:pPr>
              <w:pBdr>
                <w:top w:val="nil"/>
                <w:left w:val="nil"/>
                <w:bottom w:val="nil"/>
                <w:right w:val="nil"/>
                <w:between w:val="nil"/>
              </w:pBdr>
              <w:spacing w:after="200" w:line="276" w:lineRule="auto"/>
              <w:rPr>
                <w:i/>
                <w:color w:val="000000"/>
                <w:sz w:val="20"/>
                <w:szCs w:val="20"/>
              </w:rPr>
            </w:pPr>
          </w:p>
          <w:p w14:paraId="00000035" w14:textId="48E3E69E" w:rsidR="00980CC5" w:rsidRDefault="0088129C" w:rsidP="0088129C">
            <w:pPr>
              <w:pBdr>
                <w:top w:val="nil"/>
                <w:left w:val="nil"/>
                <w:bottom w:val="nil"/>
                <w:right w:val="nil"/>
                <w:between w:val="nil"/>
              </w:pBdr>
              <w:spacing w:after="200" w:line="276" w:lineRule="auto"/>
              <w:rPr>
                <w:i/>
                <w:color w:val="000000"/>
                <w:sz w:val="20"/>
                <w:szCs w:val="20"/>
              </w:rPr>
            </w:pPr>
            <w:r>
              <w:rPr>
                <w:noProof/>
                <w:lang w:val="en-US" w:eastAsia="en-US"/>
              </w:rPr>
              <w:lastRenderedPageBreak/>
              <mc:AlternateContent>
                <mc:Choice Requires="wps">
                  <w:drawing>
                    <wp:anchor distT="0" distB="0" distL="114300" distR="114300" simplePos="0" relativeHeight="251657216" behindDoc="0" locked="0" layoutInCell="1" hidden="0" allowOverlap="1" wp14:anchorId="130D81BB" wp14:editId="25FD403F">
                      <wp:simplePos x="0" y="0"/>
                      <wp:positionH relativeFrom="column">
                        <wp:posOffset>52289</wp:posOffset>
                      </wp:positionH>
                      <wp:positionV relativeFrom="paragraph">
                        <wp:posOffset>-24196</wp:posOffset>
                      </wp:positionV>
                      <wp:extent cx="8975834" cy="420414"/>
                      <wp:effectExtent l="0" t="0" r="15875" b="11430"/>
                      <wp:wrapNone/>
                      <wp:docPr id="2" name="Rectangle 2"/>
                      <wp:cNvGraphicFramePr/>
                      <a:graphic xmlns:a="http://schemas.openxmlformats.org/drawingml/2006/main">
                        <a:graphicData uri="http://schemas.microsoft.com/office/word/2010/wordprocessingShape">
                          <wps:wsp>
                            <wps:cNvSpPr/>
                            <wps:spPr>
                              <a:xfrm>
                                <a:off x="0" y="0"/>
                                <a:ext cx="8975834" cy="420414"/>
                              </a:xfrm>
                              <a:prstGeom prst="rect">
                                <a:avLst/>
                              </a:prstGeom>
                              <a:solidFill>
                                <a:srgbClr val="052F61"/>
                              </a:solidFill>
                              <a:ln w="15875" cap="rnd" cmpd="sng">
                                <a:solidFill>
                                  <a:srgbClr val="023046"/>
                                </a:solidFill>
                                <a:prstDash val="solid"/>
                                <a:round/>
                                <a:headEnd type="none" w="sm" len="sm"/>
                                <a:tailEnd type="none" w="sm" len="sm"/>
                              </a:ln>
                            </wps:spPr>
                            <wps:txbx>
                              <w:txbxContent>
                                <w:p w14:paraId="5D50E24C" w14:textId="77777777" w:rsidR="00980CC5" w:rsidRDefault="004B7510">
                                  <w:pPr>
                                    <w:spacing w:line="275" w:lineRule="auto"/>
                                    <w:jc w:val="center"/>
                                    <w:textDirection w:val="btLr"/>
                                  </w:pPr>
                                  <w:r>
                                    <w:rPr>
                                      <w:b/>
                                      <w:color w:val="FFFFFF"/>
                                      <w:sz w:val="32"/>
                                    </w:rPr>
                                    <w:t>TÍTULO III: ASIGNACIÓN 2021-22 $11.6M</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30D81BB" id="Rectangle 2" o:spid="_x0000_s1028" style="position:absolute;margin-left:4.1pt;margin-top:-1.9pt;width:706.75pt;height:3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" fillcolor="#052f61" strokecolor="#023046" strokeweight="1.25pt">
                      <v:stroke startarrowwidth="narrow" startarrowlength="short" endarrowwidth="narrow" endarrowlength="short" joinstyle="round" endcap="round"/>
                      <v:textbox inset="2.53958mm,1.2694mm,2.53958mm,1.2694mm">
                        <w:txbxContent>
                          <w:p w14:paraId="5D50E24C" w14:textId="77777777" w:rsidR="00980CC5" w:rsidRDefault="004B7510">
                            <w:pPr>
                              <w:spacing w:line="275" w:lineRule="auto"/>
                              <w:jc w:val="center"/>
                              <w:textDirection w:val="btLr"/>
                            </w:pPr>
                            <w:r>
                              <w:rPr>
                                <w:b/>
                                <w:color w:val="FFFFFF"/>
                                <w:sz w:val="32"/>
                              </w:rPr>
                              <w:t>TÍTULO III: ASIGNACIÓN 2021-22 $11.6M</w:t>
                            </w:r>
                          </w:p>
                        </w:txbxContent>
                      </v:textbox>
                    </v:rect>
                  </w:pict>
                </mc:Fallback>
              </mc:AlternateContent>
            </w:r>
          </w:p>
        </w:tc>
        <w:tc>
          <w:tcPr>
            <w:tcW w:w="3870" w:type="dxa"/>
          </w:tcPr>
          <w:p w14:paraId="00000036" w14:textId="77777777" w:rsidR="00980CC5" w:rsidRDefault="00980CC5">
            <w:pPr>
              <w:rPr>
                <w:b/>
                <w:i/>
                <w:sz w:val="14"/>
                <w:szCs w:val="14"/>
              </w:rPr>
            </w:pPr>
          </w:p>
          <w:p w14:paraId="00000037" w14:textId="77777777" w:rsidR="00980CC5" w:rsidRDefault="004B7510">
            <w:pPr>
              <w:rPr>
                <w:b/>
                <w:i/>
              </w:rPr>
            </w:pPr>
            <w:r>
              <w:rPr>
                <w:b/>
                <w:i/>
              </w:rPr>
              <w:t>Distritos Locales (8.5M):</w:t>
            </w:r>
          </w:p>
          <w:p w14:paraId="00000038" w14:textId="77777777" w:rsidR="00980CC5" w:rsidRDefault="00980CC5">
            <w:pPr>
              <w:rPr>
                <w:b/>
                <w:i/>
                <w:sz w:val="12"/>
                <w:szCs w:val="12"/>
              </w:rPr>
            </w:pPr>
          </w:p>
          <w:p w14:paraId="00000039" w14:textId="77777777" w:rsidR="00980CC5" w:rsidRDefault="004B7510">
            <w:pPr>
              <w:numPr>
                <w:ilvl w:val="0"/>
                <w:numId w:val="1"/>
              </w:numPr>
              <w:pBdr>
                <w:top w:val="nil"/>
                <w:left w:val="nil"/>
                <w:bottom w:val="nil"/>
                <w:right w:val="nil"/>
                <w:between w:val="nil"/>
              </w:pBdr>
              <w:spacing w:before="100" w:line="276" w:lineRule="auto"/>
              <w:ind w:left="360"/>
            </w:pPr>
            <w:r>
              <w:rPr>
                <w:color w:val="000000"/>
                <w:sz w:val="20"/>
              </w:rPr>
              <w:t>Proveer oportunidades de desarrollo profesional y capacitación para educadores a nivel de distrito local</w:t>
            </w:r>
          </w:p>
          <w:p w14:paraId="0000003A" w14:textId="77777777" w:rsidR="00980CC5" w:rsidRDefault="004B7510">
            <w:pPr>
              <w:numPr>
                <w:ilvl w:val="0"/>
                <w:numId w:val="1"/>
              </w:numPr>
              <w:pBdr>
                <w:top w:val="nil"/>
                <w:left w:val="nil"/>
                <w:bottom w:val="nil"/>
                <w:right w:val="nil"/>
                <w:between w:val="nil"/>
              </w:pBdr>
              <w:spacing w:after="200" w:line="276" w:lineRule="auto"/>
              <w:ind w:left="360"/>
            </w:pPr>
            <w:r>
              <w:rPr>
                <w:color w:val="000000"/>
                <w:sz w:val="20"/>
              </w:rPr>
              <w:t>Apoyar a los educadores en el desarrollo de estrategias para incrementar el rendimiento</w:t>
            </w:r>
          </w:p>
          <w:p w14:paraId="0000003B" w14:textId="77777777" w:rsidR="00980CC5" w:rsidRDefault="00980CC5">
            <w:pPr>
              <w:rPr>
                <w:b/>
                <w:i/>
              </w:rPr>
            </w:pPr>
          </w:p>
          <w:p w14:paraId="0000003C" w14:textId="77777777" w:rsidR="00980CC5" w:rsidRDefault="00980CC5">
            <w:pPr>
              <w:rPr>
                <w:i/>
              </w:rPr>
            </w:pPr>
          </w:p>
        </w:tc>
        <w:tc>
          <w:tcPr>
            <w:tcW w:w="5040" w:type="dxa"/>
          </w:tcPr>
          <w:p w14:paraId="0000003D" w14:textId="77777777" w:rsidR="00980CC5" w:rsidRDefault="00980CC5">
            <w:pPr>
              <w:rPr>
                <w:b/>
                <w:i/>
                <w:sz w:val="14"/>
                <w:szCs w:val="14"/>
              </w:rPr>
            </w:pPr>
          </w:p>
          <w:p w14:paraId="0000003E" w14:textId="77777777" w:rsidR="00980CC5" w:rsidRDefault="004B7510">
            <w:pPr>
              <w:rPr>
                <w:b/>
                <w:i/>
              </w:rPr>
            </w:pPr>
            <w:r>
              <w:rPr>
                <w:b/>
                <w:i/>
              </w:rPr>
              <w:t>División de Instrucción (10.8M):</w:t>
            </w:r>
          </w:p>
          <w:p w14:paraId="0000003F" w14:textId="77777777" w:rsidR="00980CC5" w:rsidRDefault="00980CC5">
            <w:pPr>
              <w:rPr>
                <w:b/>
                <w:i/>
                <w:sz w:val="12"/>
                <w:szCs w:val="12"/>
              </w:rPr>
            </w:pPr>
          </w:p>
          <w:p w14:paraId="00000040" w14:textId="77777777" w:rsidR="00980CC5" w:rsidRDefault="004B7510">
            <w:pPr>
              <w:numPr>
                <w:ilvl w:val="0"/>
                <w:numId w:val="6"/>
              </w:numPr>
              <w:pBdr>
                <w:top w:val="nil"/>
                <w:left w:val="nil"/>
                <w:bottom w:val="nil"/>
                <w:right w:val="nil"/>
                <w:between w:val="nil"/>
              </w:pBdr>
              <w:spacing w:before="100" w:line="276" w:lineRule="auto"/>
            </w:pPr>
            <w:r>
              <w:rPr>
                <w:color w:val="000000"/>
                <w:sz w:val="20"/>
              </w:rPr>
              <w:t>Desarrollo profesional para apoyar el liderazgo de los maestros, desarrollo de recursos y enseñanza eficaz en las ciencias, y lenguaje y literatura en inglés</w:t>
            </w:r>
          </w:p>
          <w:p w14:paraId="00000041" w14:textId="77777777" w:rsidR="00980CC5" w:rsidRDefault="004B7510">
            <w:pPr>
              <w:numPr>
                <w:ilvl w:val="0"/>
                <w:numId w:val="6"/>
              </w:numPr>
              <w:pBdr>
                <w:top w:val="nil"/>
                <w:left w:val="nil"/>
                <w:bottom w:val="nil"/>
                <w:right w:val="nil"/>
                <w:between w:val="nil"/>
              </w:pBdr>
              <w:spacing w:line="276" w:lineRule="auto"/>
            </w:pPr>
            <w:r>
              <w:rPr>
                <w:color w:val="000000"/>
                <w:sz w:val="20"/>
              </w:rPr>
              <w:t>Los puestos para apoyar el desarrollo profesional y los recursos en diferentes áreas como puede ser método de calificación e instrucción equitativas, STEAM, sistemas de aprendizaje personalizado</w:t>
            </w:r>
          </w:p>
          <w:p w14:paraId="00000042" w14:textId="77777777" w:rsidR="00980CC5" w:rsidRDefault="004B7510">
            <w:pPr>
              <w:numPr>
                <w:ilvl w:val="0"/>
                <w:numId w:val="6"/>
              </w:numPr>
              <w:pBdr>
                <w:top w:val="nil"/>
                <w:left w:val="nil"/>
                <w:bottom w:val="nil"/>
                <w:right w:val="nil"/>
                <w:between w:val="nil"/>
              </w:pBdr>
              <w:spacing w:line="276" w:lineRule="auto"/>
            </w:pPr>
            <w:r>
              <w:rPr>
                <w:color w:val="000000"/>
                <w:sz w:val="20"/>
              </w:rPr>
              <w:t xml:space="preserve">Desarrollo profesional para apoyar la involucración, la instrucción basada en estándares, la ciencia a nivel secundario, STEAM y las matemáticas de la escuela intermedia. </w:t>
            </w:r>
          </w:p>
          <w:p w14:paraId="00000043" w14:textId="77777777" w:rsidR="00980CC5" w:rsidRDefault="00980CC5">
            <w:pPr>
              <w:pBdr>
                <w:top w:val="nil"/>
                <w:left w:val="nil"/>
                <w:bottom w:val="nil"/>
                <w:right w:val="nil"/>
                <w:between w:val="nil"/>
              </w:pBdr>
              <w:spacing w:after="200" w:line="276" w:lineRule="auto"/>
              <w:ind w:left="720"/>
              <w:rPr>
                <w:color w:val="000000"/>
                <w:sz w:val="20"/>
                <w:szCs w:val="20"/>
              </w:rPr>
            </w:pPr>
          </w:p>
          <w:p w14:paraId="00000044" w14:textId="77777777" w:rsidR="00980CC5" w:rsidRDefault="00980CC5">
            <w:pPr>
              <w:rPr>
                <w:i/>
              </w:rPr>
            </w:pPr>
          </w:p>
        </w:tc>
      </w:tr>
    </w:tbl>
    <w:p w14:paraId="710D7090" w14:textId="77777777" w:rsidR="00A96435" w:rsidRDefault="00A96435">
      <w:pPr>
        <w:tabs>
          <w:tab w:val="left" w:pos="8766"/>
        </w:tabs>
        <w:spacing w:before="0" w:after="0" w:line="240" w:lineRule="auto"/>
        <w:jc w:val="center"/>
        <w:rPr>
          <w:i/>
          <w:sz w:val="18"/>
          <w:szCs w:val="18"/>
        </w:rPr>
      </w:pPr>
    </w:p>
    <w:p w14:paraId="00000045" w14:textId="45448775" w:rsidR="00980CC5" w:rsidRDefault="004B7510">
      <w:pPr>
        <w:tabs>
          <w:tab w:val="left" w:pos="8766"/>
        </w:tabs>
        <w:spacing w:before="0" w:after="0" w:line="240" w:lineRule="auto"/>
        <w:jc w:val="center"/>
        <w:rPr>
          <w:i/>
          <w:sz w:val="18"/>
          <w:szCs w:val="18"/>
        </w:rPr>
      </w:pPr>
      <w:r>
        <w:rPr>
          <w:i/>
          <w:sz w:val="18"/>
        </w:rPr>
        <w:t xml:space="preserve">Traspasados:  $10.1M*  </w:t>
      </w:r>
    </w:p>
    <w:p w14:paraId="00000046" w14:textId="77777777" w:rsidR="00980CC5" w:rsidRDefault="004B7510">
      <w:pPr>
        <w:tabs>
          <w:tab w:val="left" w:pos="8766"/>
        </w:tabs>
        <w:spacing w:before="0" w:after="0" w:line="240" w:lineRule="auto"/>
        <w:jc w:val="center"/>
        <w:rPr>
          <w:i/>
          <w:sz w:val="18"/>
          <w:szCs w:val="18"/>
        </w:rPr>
      </w:pPr>
      <w:r>
        <w:rPr>
          <w:i/>
          <w:sz w:val="18"/>
        </w:rPr>
        <w:t>Asignación de la parte de las escuelas privadas:  $150,677</w:t>
      </w:r>
    </w:p>
    <w:p w14:paraId="00000047" w14:textId="77777777" w:rsidR="00980CC5" w:rsidRDefault="00980CC5">
      <w:pPr>
        <w:tabs>
          <w:tab w:val="left" w:pos="8766"/>
        </w:tabs>
        <w:spacing w:before="0" w:after="0" w:line="240" w:lineRule="auto"/>
        <w:rPr>
          <w:sz w:val="16"/>
          <w:szCs w:val="16"/>
        </w:rPr>
      </w:pPr>
    </w:p>
    <w:p w14:paraId="00000048" w14:textId="77777777" w:rsidR="00980CC5" w:rsidRDefault="004B7510">
      <w:pPr>
        <w:tabs>
          <w:tab w:val="left" w:pos="8766"/>
        </w:tabs>
        <w:spacing w:before="0" w:after="0" w:line="240" w:lineRule="auto"/>
        <w:rPr>
          <w:sz w:val="22"/>
          <w:szCs w:val="22"/>
        </w:rPr>
      </w:pPr>
      <w:r>
        <w:rPr>
          <w:sz w:val="22"/>
        </w:rPr>
        <w:t>Propósito: Apoyar a los aprendices de inglés para alcanzar el dominio del idioma inglés y cumplir con las normas académicas del estado.  El camino para el aprendiz de inglés comienza con la identificación y finaliza con la graduación de los estudiantes que son bilingües.</w:t>
      </w:r>
    </w:p>
    <w:p w14:paraId="00000049" w14:textId="77777777" w:rsidR="00980CC5" w:rsidRDefault="00980CC5">
      <w:pPr>
        <w:tabs>
          <w:tab w:val="left" w:pos="8766"/>
        </w:tabs>
        <w:spacing w:before="0" w:after="0" w:line="240" w:lineRule="auto"/>
        <w:rPr>
          <w:sz w:val="16"/>
          <w:szCs w:val="16"/>
        </w:rPr>
      </w:pPr>
    </w:p>
    <w:p w14:paraId="0000004A" w14:textId="77777777" w:rsidR="00980CC5" w:rsidRDefault="004B7510">
      <w:pPr>
        <w:tabs>
          <w:tab w:val="left" w:pos="8766"/>
        </w:tabs>
        <w:spacing w:before="0" w:after="0" w:line="240" w:lineRule="auto"/>
        <w:rPr>
          <w:b/>
          <w:sz w:val="22"/>
          <w:szCs w:val="22"/>
          <w:u w:val="single"/>
        </w:rPr>
      </w:pPr>
      <w:r>
        <w:rPr>
          <w:b/>
          <w:sz w:val="22"/>
          <w:u w:val="single"/>
        </w:rPr>
        <w:t>Apoyos para las escuelas:</w:t>
      </w:r>
    </w:p>
    <w:p w14:paraId="0000004B" w14:textId="5A66A09E" w:rsidR="00980CC5" w:rsidRDefault="004B7510">
      <w:pPr>
        <w:tabs>
          <w:tab w:val="left" w:pos="8766"/>
        </w:tabs>
        <w:spacing w:before="0" w:after="0" w:line="240" w:lineRule="auto"/>
        <w:rPr>
          <w:sz w:val="22"/>
          <w:szCs w:val="22"/>
        </w:rPr>
      </w:pPr>
      <w:r>
        <w:rPr>
          <w:sz w:val="22"/>
        </w:rPr>
        <w:t xml:space="preserve">MMED y los distritos locales proporcionan apoyo y orientación técnica estatal/federal sobre estudiantes EL a los sitios escolares ofreciendo desarrollo profesional a maestros, personas designadas para estudiantes EL y administradores </w:t>
      </w:r>
      <w:r w:rsidR="00572391">
        <w:rPr>
          <w:sz w:val="22"/>
        </w:rPr>
        <w:t>con base</w:t>
      </w:r>
      <w:r>
        <w:rPr>
          <w:sz w:val="22"/>
        </w:rPr>
        <w:t xml:space="preserve"> en datos tales como el Informe mensual de Monitoreo de Tipología de Aprendices de Inglés y el Panel FOCUS de MMED. </w:t>
      </w:r>
    </w:p>
    <w:p w14:paraId="0000004C" w14:textId="77777777" w:rsidR="00980CC5" w:rsidRDefault="00980CC5">
      <w:pPr>
        <w:tabs>
          <w:tab w:val="left" w:pos="8766"/>
        </w:tabs>
        <w:spacing w:before="0" w:after="0" w:line="240" w:lineRule="auto"/>
        <w:rPr>
          <w:sz w:val="16"/>
          <w:szCs w:val="16"/>
        </w:rPr>
      </w:pPr>
    </w:p>
    <w:p w14:paraId="0000004D" w14:textId="704BB990" w:rsidR="00980CC5" w:rsidRDefault="004B7510">
      <w:pPr>
        <w:spacing w:before="0" w:after="0" w:line="240" w:lineRule="auto"/>
        <w:rPr>
          <w:b/>
          <w:sz w:val="22"/>
          <w:szCs w:val="22"/>
          <w:u w:val="single"/>
        </w:rPr>
      </w:pPr>
      <w:r>
        <w:rPr>
          <w:b/>
          <w:sz w:val="22"/>
          <w:u w:val="single"/>
        </w:rPr>
        <w:t>Programas Administrados Centralmente por MMED (7.6m)</w:t>
      </w:r>
      <w:r>
        <w:rPr>
          <w:b/>
          <w:sz w:val="22"/>
        </w:rPr>
        <w:tab/>
        <w:t xml:space="preserve">             </w:t>
      </w:r>
      <w:r>
        <w:rPr>
          <w:b/>
          <w:sz w:val="22"/>
          <w:u w:val="single"/>
        </w:rPr>
        <w:t>Apoyo del Distrito Local a las Escuelas (13M)</w:t>
      </w:r>
    </w:p>
    <w:tbl>
      <w:tblPr>
        <w:tblStyle w:val="a0"/>
        <w:tblW w:w="12930" w:type="dxa"/>
        <w:tblBorders>
          <w:top w:val="nil"/>
          <w:left w:val="nil"/>
          <w:bottom w:val="nil"/>
          <w:right w:val="nil"/>
          <w:insideH w:val="nil"/>
          <w:insideV w:val="nil"/>
        </w:tblBorders>
        <w:tblLayout w:type="fixed"/>
        <w:tblLook w:val="0400" w:firstRow="0" w:lastRow="0" w:firstColumn="0" w:lastColumn="0" w:noHBand="0" w:noVBand="1"/>
      </w:tblPr>
      <w:tblGrid>
        <w:gridCol w:w="6585"/>
        <w:gridCol w:w="6345"/>
      </w:tblGrid>
      <w:tr w:rsidR="00980CC5" w14:paraId="2877A45E" w14:textId="77777777">
        <w:trPr>
          <w:trHeight w:val="1213"/>
        </w:trPr>
        <w:tc>
          <w:tcPr>
            <w:tcW w:w="6585" w:type="dxa"/>
          </w:tcPr>
          <w:p w14:paraId="0000004E" w14:textId="77777777" w:rsidR="00980CC5" w:rsidRDefault="004B7510">
            <w:pPr>
              <w:numPr>
                <w:ilvl w:val="0"/>
                <w:numId w:val="4"/>
              </w:numPr>
              <w:tabs>
                <w:tab w:val="left" w:pos="8766"/>
              </w:tabs>
              <w:rPr>
                <w:sz w:val="22"/>
                <w:szCs w:val="22"/>
              </w:rPr>
            </w:pPr>
            <w:r>
              <w:rPr>
                <w:sz w:val="22"/>
              </w:rPr>
              <w:t>Lecciones de ELD integrado y designado  $450,000</w:t>
            </w:r>
          </w:p>
          <w:p w14:paraId="0000004F" w14:textId="77777777" w:rsidR="00980CC5" w:rsidRDefault="004B7510">
            <w:pPr>
              <w:numPr>
                <w:ilvl w:val="0"/>
                <w:numId w:val="4"/>
              </w:numPr>
              <w:tabs>
                <w:tab w:val="left" w:pos="8766"/>
              </w:tabs>
              <w:ind w:right="-120"/>
              <w:rPr>
                <w:sz w:val="22"/>
                <w:szCs w:val="22"/>
              </w:rPr>
            </w:pPr>
            <w:r>
              <w:rPr>
                <w:sz w:val="22"/>
              </w:rPr>
              <w:t>Desarrollo Profesional en Estrategias de estudiantes EL-$6,573,508</w:t>
            </w:r>
          </w:p>
          <w:p w14:paraId="00000050" w14:textId="77777777" w:rsidR="00980CC5" w:rsidRDefault="004B7510">
            <w:pPr>
              <w:numPr>
                <w:ilvl w:val="0"/>
                <w:numId w:val="4"/>
              </w:numPr>
              <w:tabs>
                <w:tab w:val="left" w:pos="8766"/>
              </w:tabs>
              <w:rPr>
                <w:sz w:val="22"/>
                <w:szCs w:val="22"/>
              </w:rPr>
            </w:pPr>
            <w:r>
              <w:rPr>
                <w:sz w:val="22"/>
              </w:rPr>
              <w:t>Programa de Micro credenciales para Aprendices de Inglés y Lenguaje Dual- $50,000</w:t>
            </w:r>
          </w:p>
          <w:p w14:paraId="00000051" w14:textId="77777777" w:rsidR="00980CC5" w:rsidRDefault="004B7510">
            <w:pPr>
              <w:numPr>
                <w:ilvl w:val="0"/>
                <w:numId w:val="4"/>
              </w:numPr>
              <w:tabs>
                <w:tab w:val="left" w:pos="8766"/>
              </w:tabs>
              <w:rPr>
                <w:sz w:val="22"/>
                <w:szCs w:val="22"/>
              </w:rPr>
            </w:pPr>
            <w:r>
              <w:rPr>
                <w:sz w:val="22"/>
              </w:rPr>
              <w:t>Alcance Familiar y Desarrollo de Capacitación-$58,850</w:t>
            </w:r>
          </w:p>
          <w:p w14:paraId="00000052" w14:textId="77777777" w:rsidR="00980CC5" w:rsidRDefault="004B7510">
            <w:pPr>
              <w:numPr>
                <w:ilvl w:val="0"/>
                <w:numId w:val="4"/>
              </w:numPr>
              <w:tabs>
                <w:tab w:val="left" w:pos="8766"/>
              </w:tabs>
              <w:rPr>
                <w:sz w:val="22"/>
                <w:szCs w:val="22"/>
              </w:rPr>
            </w:pPr>
            <w:r>
              <w:rPr>
                <w:sz w:val="22"/>
              </w:rPr>
              <w:t>Instituto del Plan Maestro para los Asesores del programa Título III-$441,150</w:t>
            </w:r>
          </w:p>
          <w:p w14:paraId="00000053" w14:textId="77777777" w:rsidR="00980CC5" w:rsidRDefault="00980CC5">
            <w:pPr>
              <w:tabs>
                <w:tab w:val="left" w:pos="8766"/>
              </w:tabs>
              <w:ind w:left="720"/>
              <w:rPr>
                <w:sz w:val="22"/>
                <w:szCs w:val="22"/>
              </w:rPr>
            </w:pPr>
          </w:p>
        </w:tc>
        <w:tc>
          <w:tcPr>
            <w:tcW w:w="6345" w:type="dxa"/>
          </w:tcPr>
          <w:p w14:paraId="00000054" w14:textId="77777777" w:rsidR="00980CC5" w:rsidRDefault="004B7510">
            <w:pPr>
              <w:numPr>
                <w:ilvl w:val="0"/>
                <w:numId w:val="4"/>
              </w:numPr>
              <w:tabs>
                <w:tab w:val="left" w:pos="8766"/>
              </w:tabs>
              <w:rPr>
                <w:sz w:val="22"/>
                <w:szCs w:val="22"/>
              </w:rPr>
            </w:pPr>
            <w:r>
              <w:rPr>
                <w:sz w:val="22"/>
              </w:rPr>
              <w:t>155 asesores de instrucción de Título III - $10,948,370</w:t>
            </w:r>
          </w:p>
          <w:p w14:paraId="00000055" w14:textId="77777777" w:rsidR="00980CC5" w:rsidRDefault="004B7510">
            <w:pPr>
              <w:numPr>
                <w:ilvl w:val="0"/>
                <w:numId w:val="4"/>
              </w:numPr>
              <w:tabs>
                <w:tab w:val="left" w:pos="8766"/>
              </w:tabs>
              <w:rPr>
                <w:sz w:val="22"/>
                <w:szCs w:val="22"/>
              </w:rPr>
            </w:pPr>
            <w:r>
              <w:rPr>
                <w:sz w:val="22"/>
              </w:rPr>
              <w:t>Desarrollo Profesional en Estrategias de estudiantes EL-$1,795,793</w:t>
            </w:r>
          </w:p>
          <w:p w14:paraId="00000056" w14:textId="77777777" w:rsidR="00980CC5" w:rsidRDefault="004B7510">
            <w:pPr>
              <w:numPr>
                <w:ilvl w:val="0"/>
                <w:numId w:val="4"/>
              </w:numPr>
              <w:tabs>
                <w:tab w:val="left" w:pos="8766"/>
              </w:tabs>
              <w:rPr>
                <w:sz w:val="22"/>
                <w:szCs w:val="22"/>
              </w:rPr>
            </w:pPr>
            <w:r>
              <w:rPr>
                <w:sz w:val="22"/>
              </w:rPr>
              <w:t>Intervención/Enriquecimiento-$264,608</w:t>
            </w:r>
          </w:p>
          <w:p w14:paraId="00000057" w14:textId="77777777" w:rsidR="00980CC5" w:rsidRDefault="004B7510">
            <w:pPr>
              <w:tabs>
                <w:tab w:val="left" w:pos="8766"/>
              </w:tabs>
              <w:rPr>
                <w:sz w:val="22"/>
                <w:szCs w:val="22"/>
              </w:rPr>
            </w:pPr>
            <w:r>
              <w:rPr>
                <w:sz w:val="22"/>
              </w:rPr>
              <w:tab/>
            </w:r>
          </w:p>
          <w:p w14:paraId="00000058" w14:textId="77777777" w:rsidR="00980CC5" w:rsidRDefault="00980CC5">
            <w:pPr>
              <w:tabs>
                <w:tab w:val="left" w:pos="8766"/>
              </w:tabs>
              <w:rPr>
                <w:sz w:val="22"/>
                <w:szCs w:val="22"/>
              </w:rPr>
            </w:pPr>
          </w:p>
        </w:tc>
      </w:tr>
    </w:tbl>
    <w:p w14:paraId="00000059" w14:textId="77777777" w:rsidR="00980CC5" w:rsidRDefault="004B7510">
      <w:pPr>
        <w:tabs>
          <w:tab w:val="left" w:pos="8766"/>
        </w:tabs>
        <w:spacing w:before="0" w:after="0" w:line="240" w:lineRule="auto"/>
        <w:ind w:left="-100"/>
        <w:rPr>
          <w:b/>
          <w:sz w:val="22"/>
          <w:szCs w:val="22"/>
          <w:u w:val="single"/>
        </w:rPr>
      </w:pPr>
      <w:r>
        <w:rPr>
          <w:b/>
          <w:sz w:val="22"/>
          <w:u w:val="single"/>
        </w:rPr>
        <w:t>2% de coste administrativo indirecto ($426,492)</w:t>
      </w:r>
    </w:p>
    <w:p w14:paraId="0000005A" w14:textId="77777777" w:rsidR="00980CC5" w:rsidRDefault="004B7510">
      <w:pPr>
        <w:numPr>
          <w:ilvl w:val="0"/>
          <w:numId w:val="3"/>
        </w:numPr>
        <w:tabs>
          <w:tab w:val="left" w:pos="8766"/>
        </w:tabs>
        <w:spacing w:before="0" w:after="0" w:line="240" w:lineRule="auto"/>
      </w:pPr>
      <w:r>
        <w:rPr>
          <w:sz w:val="22"/>
        </w:rPr>
        <w:t xml:space="preserve">Costo indirecto del fondo, como apoyo administrativo y/o de supervisión. </w:t>
      </w:r>
    </w:p>
    <w:p w14:paraId="0000005B" w14:textId="77777777" w:rsidR="00980CC5" w:rsidRDefault="00980CC5">
      <w:pPr>
        <w:tabs>
          <w:tab w:val="left" w:pos="8766"/>
        </w:tabs>
        <w:spacing w:before="0" w:after="0" w:line="240" w:lineRule="auto"/>
        <w:ind w:left="720"/>
        <w:rPr>
          <w:sz w:val="22"/>
          <w:szCs w:val="22"/>
        </w:rPr>
      </w:pPr>
    </w:p>
    <w:p w14:paraId="0000005C" w14:textId="77777777" w:rsidR="00980CC5" w:rsidRDefault="00980CC5">
      <w:pPr>
        <w:tabs>
          <w:tab w:val="left" w:pos="8766"/>
        </w:tabs>
        <w:spacing w:before="0" w:after="0" w:line="240" w:lineRule="auto"/>
        <w:ind w:left="720"/>
        <w:rPr>
          <w:sz w:val="22"/>
          <w:szCs w:val="22"/>
        </w:rPr>
      </w:pPr>
    </w:p>
    <w:p w14:paraId="0000005D" w14:textId="241AC6F8" w:rsidR="00980CC5" w:rsidRDefault="004B7510">
      <w:pPr>
        <w:tabs>
          <w:tab w:val="left" w:pos="8766"/>
        </w:tabs>
        <w:spacing w:before="0" w:after="0" w:line="240" w:lineRule="auto"/>
        <w:rPr>
          <w:sz w:val="22"/>
          <w:szCs w:val="22"/>
        </w:rPr>
        <w:sectPr w:rsidR="00980CC5" w:rsidSect="0088129C">
          <w:type w:val="continuous"/>
          <w:pgSz w:w="15840" w:h="12240" w:orient="landscape"/>
          <w:pgMar w:top="720" w:right="720" w:bottom="720" w:left="720" w:header="720" w:footer="720" w:gutter="0"/>
          <w:cols w:space="720"/>
          <w:docGrid w:linePitch="272"/>
        </w:sectPr>
      </w:pPr>
      <w:r>
        <w:rPr>
          <w:sz w:val="18"/>
        </w:rPr>
        <w:t>* La asignación anual de Título III ha estado disminuyendo durante los últimos tres años debido a un descenso en la inscripción de estudiantes EL y una mayor reclasificación de estudiantes EL.  ** La cantidad disponible incluye ahorros salariales basados en las vacantes de asesores de instrucción Título III para estudiantes EL. Los recursos disponibles del Título III tienen un período de uso de 27 meses, lo que lo hace flexible para utilizar todos los fondos disponibles el siguiente año académico.</w:t>
      </w:r>
    </w:p>
    <w:p w14:paraId="0000005E" w14:textId="77777777" w:rsidR="00980CC5" w:rsidRDefault="00980CC5">
      <w:pPr>
        <w:spacing w:before="0" w:after="0" w:line="240" w:lineRule="auto"/>
        <w:jc w:val="center"/>
        <w:rPr>
          <w:b/>
          <w:u w:val="single"/>
        </w:rPr>
        <w:sectPr w:rsidR="00980CC5">
          <w:type w:val="continuous"/>
          <w:pgSz w:w="15840" w:h="12240" w:orient="landscape"/>
          <w:pgMar w:top="1440" w:right="1440" w:bottom="3060" w:left="1440" w:header="720" w:footer="720" w:gutter="0"/>
          <w:cols w:num="3" w:space="720" w:equalWidth="0">
            <w:col w:w="3840" w:space="720"/>
            <w:col w:w="3840" w:space="720"/>
            <w:col w:w="3840" w:space="0"/>
          </w:cols>
        </w:sectPr>
      </w:pPr>
    </w:p>
    <w:p w14:paraId="0000005F" w14:textId="77777777" w:rsidR="00980CC5" w:rsidRDefault="004B7510">
      <w:pPr>
        <w:rPr>
          <w:b/>
          <w:smallCaps/>
          <w:color w:val="FFFFFF"/>
          <w:sz w:val="28"/>
          <w:szCs w:val="28"/>
        </w:rPr>
      </w:pPr>
      <w:r>
        <w:br w:type="page"/>
      </w:r>
    </w:p>
    <w:p w14:paraId="00000060" w14:textId="77777777" w:rsidR="00980CC5" w:rsidRDefault="00786A85">
      <w:pPr>
        <w:pStyle w:val="Heading1"/>
        <w:jc w:val="center"/>
        <w:rPr>
          <w:b/>
          <w:sz w:val="28"/>
          <w:szCs w:val="28"/>
        </w:rPr>
      </w:pPr>
      <w:sdt>
        <w:sdtPr>
          <w:tag w:val="goog_rdk_0"/>
          <w:id w:val="567464741"/>
        </w:sdtPr>
        <w:sdtEndPr/>
        <w:sdtContent/>
      </w:sdt>
      <w:r w:rsidR="00EE3B3E">
        <w:rPr>
          <w:b/>
          <w:sz w:val="28"/>
        </w:rPr>
        <w:t>Asignación de Título IV para el año 2021-2021: $25.3M</w:t>
      </w:r>
    </w:p>
    <w:p w14:paraId="00000061" w14:textId="77777777" w:rsidR="00980CC5" w:rsidRDefault="004B7510">
      <w:pPr>
        <w:spacing w:before="0" w:after="0"/>
        <w:jc w:val="center"/>
        <w:rPr>
          <w:i/>
          <w:sz w:val="18"/>
          <w:szCs w:val="18"/>
          <w:highlight w:val="white"/>
        </w:rPr>
      </w:pPr>
      <w:r>
        <w:rPr>
          <w:i/>
          <w:sz w:val="18"/>
        </w:rPr>
        <w:t xml:space="preserve">Traspasados:  </w:t>
      </w:r>
      <w:r>
        <w:rPr>
          <w:i/>
          <w:sz w:val="18"/>
          <w:highlight w:val="white"/>
        </w:rPr>
        <w:t>$22.8M</w:t>
      </w:r>
    </w:p>
    <w:p w14:paraId="00000062" w14:textId="77777777" w:rsidR="00980CC5" w:rsidRDefault="004B7510">
      <w:pPr>
        <w:spacing w:after="0"/>
        <w:jc w:val="center"/>
        <w:rPr>
          <w:i/>
          <w:sz w:val="18"/>
          <w:szCs w:val="18"/>
        </w:rPr>
      </w:pPr>
      <w:r>
        <w:rPr>
          <w:i/>
          <w:sz w:val="18"/>
        </w:rPr>
        <w:t>Asignación y fondos traspasados de la parte de las escuelas privadas:  $3.4M</w:t>
      </w:r>
    </w:p>
    <w:p w14:paraId="00000063" w14:textId="77777777" w:rsidR="00980CC5" w:rsidRDefault="00980CC5">
      <w:pPr>
        <w:spacing w:after="0"/>
        <w:jc w:val="center"/>
        <w:rPr>
          <w:i/>
          <w:sz w:val="18"/>
          <w:szCs w:val="18"/>
        </w:rPr>
      </w:pPr>
    </w:p>
    <w:p w14:paraId="00000064" w14:textId="77777777" w:rsidR="00980CC5" w:rsidRDefault="004B7510">
      <w:pPr>
        <w:jc w:val="both"/>
        <w:rPr>
          <w:b/>
          <w:u w:val="single"/>
        </w:rPr>
        <w:sectPr w:rsidR="00980CC5">
          <w:type w:val="continuous"/>
          <w:pgSz w:w="15840" w:h="12240" w:orient="landscape"/>
          <w:pgMar w:top="1440" w:right="1440" w:bottom="1440" w:left="1440" w:header="720" w:footer="720" w:gutter="0"/>
          <w:cols w:space="720"/>
        </w:sectPr>
      </w:pPr>
      <w:r>
        <w:t>Propósito: Mejorar el logro académico aumentando la capacidad del distrito para proporcionar una educación completa, mejorar las condiciones de aprendizaje de la escuela y mejorar el uso de la tecnología.</w:t>
      </w:r>
    </w:p>
    <w:p w14:paraId="00000065" w14:textId="77777777" w:rsidR="00980CC5" w:rsidRDefault="004B7510">
      <w:pPr>
        <w:ind w:left="270"/>
        <w:jc w:val="center"/>
        <w:rPr>
          <w:b/>
          <w:u w:val="single"/>
        </w:rPr>
      </w:pPr>
      <w:r>
        <w:rPr>
          <w:b/>
          <w:u w:val="single"/>
        </w:rPr>
        <w:t>Una Educación Completa ($25.8M)</w:t>
      </w:r>
    </w:p>
    <w:p w14:paraId="00000066" w14:textId="77777777" w:rsidR="00980CC5" w:rsidRDefault="004B7510" w:rsidP="00572391">
      <w:pPr>
        <w:numPr>
          <w:ilvl w:val="0"/>
          <w:numId w:val="7"/>
        </w:numPr>
        <w:pBdr>
          <w:top w:val="nil"/>
          <w:left w:val="nil"/>
          <w:bottom w:val="nil"/>
          <w:right w:val="nil"/>
          <w:between w:val="nil"/>
        </w:pBdr>
        <w:spacing w:after="0"/>
        <w:ind w:left="450"/>
        <w:rPr>
          <w:color w:val="000000"/>
        </w:rPr>
      </w:pPr>
      <w:r>
        <w:rPr>
          <w:color w:val="000000"/>
        </w:rPr>
        <w:t xml:space="preserve">Desarrollo profesional y apoyo para implementar el Método de Calificación e Instrucción Equitativas </w:t>
      </w:r>
    </w:p>
    <w:p w14:paraId="00000067" w14:textId="77777777" w:rsidR="00980CC5" w:rsidRDefault="004B7510" w:rsidP="00572391">
      <w:pPr>
        <w:numPr>
          <w:ilvl w:val="0"/>
          <w:numId w:val="7"/>
        </w:numPr>
        <w:pBdr>
          <w:top w:val="nil"/>
          <w:left w:val="nil"/>
          <w:bottom w:val="nil"/>
          <w:right w:val="nil"/>
          <w:between w:val="nil"/>
        </w:pBdr>
        <w:spacing w:before="0" w:after="0"/>
        <w:ind w:left="450"/>
        <w:rPr>
          <w:color w:val="000000"/>
        </w:rPr>
      </w:pPr>
      <w:r>
        <w:rPr>
          <w:color w:val="000000"/>
        </w:rPr>
        <w:t>Desarrollo profesional para ELA primaria, Historia/Ciencias Sociales, Matemáticas (CGI), Ciencias</w:t>
      </w:r>
    </w:p>
    <w:p w14:paraId="00000068" w14:textId="77777777" w:rsidR="00980CC5" w:rsidRDefault="004B7510" w:rsidP="00572391">
      <w:pPr>
        <w:numPr>
          <w:ilvl w:val="0"/>
          <w:numId w:val="7"/>
        </w:numPr>
        <w:pBdr>
          <w:top w:val="nil"/>
          <w:left w:val="nil"/>
          <w:bottom w:val="nil"/>
          <w:right w:val="nil"/>
          <w:between w:val="nil"/>
        </w:pBdr>
        <w:spacing w:before="0" w:after="0"/>
        <w:ind w:left="450"/>
        <w:rPr>
          <w:color w:val="000000"/>
        </w:rPr>
      </w:pPr>
      <w:r>
        <w:rPr>
          <w:color w:val="000000"/>
        </w:rPr>
        <w:t>Desarrollo Profesional para materia de Historia nivel secundario/Ciencias Sociales, Estudios Étnicos, Matemáticas, Idiomas Mundiales y Ciencias</w:t>
      </w:r>
    </w:p>
    <w:p w14:paraId="00000069" w14:textId="77777777" w:rsidR="00980CC5" w:rsidRDefault="004B7510" w:rsidP="00572391">
      <w:pPr>
        <w:numPr>
          <w:ilvl w:val="0"/>
          <w:numId w:val="7"/>
        </w:numPr>
        <w:pBdr>
          <w:top w:val="nil"/>
          <w:left w:val="nil"/>
          <w:bottom w:val="nil"/>
          <w:right w:val="nil"/>
          <w:between w:val="nil"/>
        </w:pBdr>
        <w:spacing w:before="0" w:after="0"/>
        <w:ind w:left="450"/>
        <w:rPr>
          <w:color w:val="000000"/>
        </w:rPr>
      </w:pPr>
      <w:r>
        <w:rPr>
          <w:color w:val="000000"/>
        </w:rPr>
        <w:t xml:space="preserve">Impulsar el Éxito académico en Creatividad y Liderazgo </w:t>
      </w:r>
    </w:p>
    <w:p w14:paraId="0000006A" w14:textId="77777777" w:rsidR="00980CC5" w:rsidRDefault="004B7510" w:rsidP="00572391">
      <w:pPr>
        <w:numPr>
          <w:ilvl w:val="0"/>
          <w:numId w:val="7"/>
        </w:numPr>
        <w:pBdr>
          <w:top w:val="nil"/>
          <w:left w:val="nil"/>
          <w:bottom w:val="nil"/>
          <w:right w:val="nil"/>
          <w:between w:val="nil"/>
        </w:pBdr>
        <w:spacing w:before="0" w:after="0"/>
        <w:ind w:left="450"/>
        <w:rPr>
          <w:color w:val="000000"/>
        </w:rPr>
      </w:pPr>
      <w:r>
        <w:rPr>
          <w:color w:val="000000"/>
        </w:rPr>
        <w:t>Preparación antes de los cursos AP</w:t>
      </w:r>
    </w:p>
    <w:p w14:paraId="0000006B" w14:textId="77777777" w:rsidR="00980CC5" w:rsidRDefault="004B7510" w:rsidP="00572391">
      <w:pPr>
        <w:numPr>
          <w:ilvl w:val="0"/>
          <w:numId w:val="7"/>
        </w:numPr>
        <w:pBdr>
          <w:top w:val="nil"/>
          <w:left w:val="nil"/>
          <w:bottom w:val="nil"/>
          <w:right w:val="nil"/>
          <w:between w:val="nil"/>
        </w:pBdr>
        <w:spacing w:before="0" w:after="0"/>
        <w:ind w:left="450"/>
        <w:rPr>
          <w:color w:val="000000"/>
        </w:rPr>
      </w:pPr>
      <w:r>
        <w:rPr>
          <w:color w:val="000000"/>
        </w:rPr>
        <w:t>Apoyo para la universidad y las carreras</w:t>
      </w:r>
    </w:p>
    <w:p w14:paraId="0000006C" w14:textId="77777777" w:rsidR="00980CC5" w:rsidRDefault="004B7510" w:rsidP="00572391">
      <w:pPr>
        <w:numPr>
          <w:ilvl w:val="0"/>
          <w:numId w:val="7"/>
        </w:numPr>
        <w:pBdr>
          <w:top w:val="nil"/>
          <w:left w:val="nil"/>
          <w:bottom w:val="nil"/>
          <w:right w:val="nil"/>
          <w:between w:val="nil"/>
        </w:pBdr>
        <w:spacing w:before="0" w:after="0"/>
        <w:ind w:left="450"/>
        <w:rPr>
          <w:color w:val="000000"/>
        </w:rPr>
      </w:pPr>
      <w:r>
        <w:rPr>
          <w:color w:val="000000"/>
        </w:rPr>
        <w:t>Apoyar para lograr una programación equitativa</w:t>
      </w:r>
    </w:p>
    <w:p w14:paraId="0000006D" w14:textId="77777777" w:rsidR="00980CC5" w:rsidRDefault="004B7510" w:rsidP="00572391">
      <w:pPr>
        <w:numPr>
          <w:ilvl w:val="0"/>
          <w:numId w:val="7"/>
        </w:numPr>
        <w:pBdr>
          <w:top w:val="nil"/>
          <w:left w:val="nil"/>
          <w:bottom w:val="nil"/>
          <w:right w:val="nil"/>
          <w:between w:val="nil"/>
        </w:pBdr>
        <w:spacing w:before="0"/>
        <w:ind w:left="450"/>
        <w:rPr>
          <w:color w:val="000000"/>
        </w:rPr>
      </w:pPr>
      <w:r>
        <w:rPr>
          <w:color w:val="000000"/>
        </w:rPr>
        <w:t>Red de dotados de la Academia de Éxito para Enriquecimiento de Estudiantes y Familias Afroamericanos</w:t>
      </w:r>
    </w:p>
    <w:p w14:paraId="0000006E" w14:textId="77777777" w:rsidR="00980CC5" w:rsidRDefault="004B7510">
      <w:pPr>
        <w:spacing w:before="0" w:after="0"/>
        <w:jc w:val="center"/>
        <w:rPr>
          <w:b/>
          <w:u w:val="single"/>
        </w:rPr>
      </w:pPr>
      <w:r>
        <w:br w:type="column"/>
      </w:r>
      <w:r>
        <w:rPr>
          <w:b/>
          <w:u w:val="single"/>
        </w:rPr>
        <w:t>Escuelas sanas y seguras($11.4M)</w:t>
      </w:r>
    </w:p>
    <w:p w14:paraId="0000006F" w14:textId="77777777" w:rsidR="00980CC5" w:rsidRDefault="004B7510">
      <w:pPr>
        <w:numPr>
          <w:ilvl w:val="0"/>
          <w:numId w:val="8"/>
        </w:numPr>
        <w:pBdr>
          <w:top w:val="nil"/>
          <w:left w:val="nil"/>
          <w:bottom w:val="nil"/>
          <w:right w:val="nil"/>
          <w:between w:val="nil"/>
        </w:pBdr>
        <w:spacing w:after="0"/>
      </w:pPr>
      <w:r>
        <w:rPr>
          <w:color w:val="000000"/>
        </w:rPr>
        <w:t>Consejeros para estudiantes recién llegados</w:t>
      </w:r>
    </w:p>
    <w:p w14:paraId="00000070" w14:textId="77777777" w:rsidR="00980CC5" w:rsidRDefault="004B7510">
      <w:pPr>
        <w:numPr>
          <w:ilvl w:val="0"/>
          <w:numId w:val="8"/>
        </w:numPr>
        <w:pBdr>
          <w:top w:val="nil"/>
          <w:left w:val="nil"/>
          <w:bottom w:val="nil"/>
          <w:right w:val="nil"/>
          <w:between w:val="nil"/>
        </w:pBdr>
        <w:spacing w:before="0" w:after="0"/>
      </w:pPr>
      <w:r>
        <w:rPr>
          <w:color w:val="000000"/>
        </w:rPr>
        <w:t>Aprendizaje socioemocional</w:t>
      </w:r>
    </w:p>
    <w:p w14:paraId="00000071" w14:textId="77777777" w:rsidR="00980CC5" w:rsidRDefault="004B7510">
      <w:pPr>
        <w:numPr>
          <w:ilvl w:val="0"/>
          <w:numId w:val="8"/>
        </w:numPr>
        <w:pBdr>
          <w:top w:val="nil"/>
          <w:left w:val="nil"/>
          <w:bottom w:val="nil"/>
          <w:right w:val="nil"/>
          <w:between w:val="nil"/>
        </w:pBdr>
        <w:spacing w:before="0" w:after="0"/>
      </w:pPr>
      <w:r>
        <w:rPr>
          <w:color w:val="000000"/>
        </w:rPr>
        <w:t xml:space="preserve">Desarrollo profesional para la educación física y de salud </w:t>
      </w:r>
    </w:p>
    <w:p w14:paraId="00000072" w14:textId="77777777" w:rsidR="00980CC5" w:rsidRDefault="004B7510">
      <w:pPr>
        <w:numPr>
          <w:ilvl w:val="0"/>
          <w:numId w:val="8"/>
        </w:numPr>
        <w:pBdr>
          <w:top w:val="nil"/>
          <w:left w:val="nil"/>
          <w:bottom w:val="nil"/>
          <w:right w:val="nil"/>
          <w:between w:val="nil"/>
        </w:pBdr>
        <w:spacing w:before="0" w:after="0"/>
      </w:pPr>
      <w:r>
        <w:rPr>
          <w:color w:val="000000"/>
        </w:rPr>
        <w:t>Prevención de la Violencia y las Drogas</w:t>
      </w:r>
    </w:p>
    <w:p w14:paraId="00000073" w14:textId="77777777" w:rsidR="00980CC5" w:rsidRDefault="004B7510">
      <w:pPr>
        <w:numPr>
          <w:ilvl w:val="0"/>
          <w:numId w:val="8"/>
        </w:numPr>
        <w:pBdr>
          <w:top w:val="nil"/>
          <w:left w:val="nil"/>
          <w:bottom w:val="nil"/>
          <w:right w:val="nil"/>
          <w:between w:val="nil"/>
        </w:pBdr>
        <w:spacing w:before="0" w:after="0"/>
      </w:pPr>
      <w:r>
        <w:rPr>
          <w:color w:val="000000"/>
        </w:rPr>
        <w:t>Transporte de la juventud en adopción temporal</w:t>
      </w:r>
    </w:p>
    <w:p w14:paraId="00000074" w14:textId="77777777" w:rsidR="00980CC5" w:rsidRDefault="004B7510">
      <w:pPr>
        <w:numPr>
          <w:ilvl w:val="0"/>
          <w:numId w:val="8"/>
        </w:numPr>
        <w:pBdr>
          <w:top w:val="nil"/>
          <w:left w:val="nil"/>
          <w:bottom w:val="nil"/>
          <w:right w:val="nil"/>
          <w:between w:val="nil"/>
        </w:pBdr>
        <w:spacing w:before="0" w:after="0"/>
      </w:pPr>
      <w:r>
        <w:rPr>
          <w:color w:val="000000"/>
        </w:rPr>
        <w:t>Relaciones Saludables</w:t>
      </w:r>
    </w:p>
    <w:p w14:paraId="00000075" w14:textId="77777777" w:rsidR="00980CC5" w:rsidRDefault="004B7510">
      <w:pPr>
        <w:numPr>
          <w:ilvl w:val="0"/>
          <w:numId w:val="8"/>
        </w:numPr>
        <w:pBdr>
          <w:top w:val="nil"/>
          <w:left w:val="nil"/>
          <w:bottom w:val="nil"/>
          <w:right w:val="nil"/>
          <w:between w:val="nil"/>
        </w:pBdr>
        <w:spacing w:before="0" w:after="0"/>
      </w:pPr>
      <w:r>
        <w:rPr>
          <w:color w:val="000000"/>
        </w:rPr>
        <w:t>Intimidación, salud mental y orientación o identidad sexual y expresión de género (SOGIE)</w:t>
      </w:r>
    </w:p>
    <w:p w14:paraId="00000076" w14:textId="77777777" w:rsidR="00980CC5" w:rsidRDefault="004B7510">
      <w:pPr>
        <w:numPr>
          <w:ilvl w:val="0"/>
          <w:numId w:val="8"/>
        </w:numPr>
        <w:pBdr>
          <w:top w:val="nil"/>
          <w:left w:val="nil"/>
          <w:bottom w:val="nil"/>
          <w:right w:val="nil"/>
          <w:between w:val="nil"/>
        </w:pBdr>
        <w:spacing w:before="0" w:after="0"/>
      </w:pPr>
      <w:r>
        <w:rPr>
          <w:color w:val="000000"/>
        </w:rPr>
        <w:t xml:space="preserve">Apoyar los Apoyo e Intervención para la Conducta Positiva en el salón de clases </w:t>
      </w:r>
    </w:p>
    <w:p w14:paraId="00000077" w14:textId="77777777" w:rsidR="00980CC5" w:rsidRDefault="004B7510">
      <w:pPr>
        <w:numPr>
          <w:ilvl w:val="0"/>
          <w:numId w:val="8"/>
        </w:numPr>
        <w:pBdr>
          <w:top w:val="nil"/>
          <w:left w:val="nil"/>
          <w:bottom w:val="nil"/>
          <w:right w:val="nil"/>
          <w:between w:val="nil"/>
        </w:pBdr>
        <w:spacing w:before="0" w:after="0"/>
      </w:pPr>
      <w:r>
        <w:rPr>
          <w:color w:val="000000"/>
        </w:rPr>
        <w:t xml:space="preserve">Programa después del horario escolar ASSETs </w:t>
      </w:r>
    </w:p>
    <w:p w14:paraId="00000078" w14:textId="77777777" w:rsidR="00980CC5" w:rsidRDefault="00980CC5">
      <w:pPr>
        <w:pBdr>
          <w:top w:val="nil"/>
          <w:left w:val="nil"/>
          <w:bottom w:val="nil"/>
          <w:right w:val="nil"/>
          <w:between w:val="nil"/>
        </w:pBdr>
        <w:spacing w:before="0" w:after="0"/>
        <w:ind w:left="720"/>
        <w:rPr>
          <w:color w:val="000000"/>
        </w:rPr>
      </w:pPr>
    </w:p>
    <w:p w14:paraId="00000079" w14:textId="77777777" w:rsidR="00980CC5" w:rsidRDefault="00980CC5">
      <w:pPr>
        <w:pBdr>
          <w:top w:val="nil"/>
          <w:left w:val="nil"/>
          <w:bottom w:val="nil"/>
          <w:right w:val="nil"/>
          <w:between w:val="nil"/>
        </w:pBdr>
        <w:spacing w:before="0" w:after="0"/>
        <w:ind w:left="720"/>
        <w:rPr>
          <w:color w:val="000000"/>
        </w:rPr>
      </w:pPr>
    </w:p>
    <w:p w14:paraId="0000007A" w14:textId="77777777" w:rsidR="00980CC5" w:rsidRDefault="004B7510">
      <w:pPr>
        <w:pBdr>
          <w:top w:val="nil"/>
          <w:left w:val="nil"/>
          <w:bottom w:val="nil"/>
          <w:right w:val="nil"/>
          <w:between w:val="nil"/>
        </w:pBdr>
        <w:spacing w:before="0" w:after="0"/>
        <w:ind w:left="720"/>
        <w:rPr>
          <w:b/>
          <w:color w:val="000000"/>
          <w:u w:val="single"/>
        </w:rPr>
      </w:pPr>
      <w:r>
        <w:br w:type="column"/>
      </w:r>
      <w:r>
        <w:rPr>
          <w:b/>
          <w:color w:val="000000"/>
          <w:u w:val="single"/>
        </w:rPr>
        <w:t>Uso de tecnología ($</w:t>
      </w:r>
      <w:r>
        <w:rPr>
          <w:b/>
          <w:u w:val="single"/>
        </w:rPr>
        <w:t>3</w:t>
      </w:r>
      <w:r>
        <w:rPr>
          <w:b/>
          <w:color w:val="000000"/>
          <w:u w:val="single"/>
        </w:rPr>
        <w:t>.5M)</w:t>
      </w:r>
    </w:p>
    <w:p w14:paraId="0000007B" w14:textId="77777777" w:rsidR="00980CC5" w:rsidRDefault="00980CC5">
      <w:pPr>
        <w:pBdr>
          <w:top w:val="nil"/>
          <w:left w:val="nil"/>
          <w:bottom w:val="nil"/>
          <w:right w:val="nil"/>
          <w:between w:val="nil"/>
        </w:pBdr>
        <w:spacing w:before="0" w:after="0"/>
        <w:ind w:left="720"/>
        <w:rPr>
          <w:b/>
          <w:color w:val="000000"/>
          <w:sz w:val="10"/>
          <w:szCs w:val="10"/>
          <w:u w:val="single"/>
        </w:rPr>
      </w:pPr>
    </w:p>
    <w:p w14:paraId="0000007C" w14:textId="77777777" w:rsidR="00980CC5" w:rsidRDefault="004B7510">
      <w:pPr>
        <w:numPr>
          <w:ilvl w:val="0"/>
          <w:numId w:val="9"/>
        </w:numPr>
        <w:pBdr>
          <w:top w:val="nil"/>
          <w:left w:val="nil"/>
          <w:bottom w:val="nil"/>
          <w:right w:val="nil"/>
          <w:between w:val="nil"/>
        </w:pBdr>
        <w:spacing w:before="0" w:after="0"/>
      </w:pPr>
      <w:r>
        <w:rPr>
          <w:color w:val="000000"/>
        </w:rPr>
        <w:t xml:space="preserve">Desarrollo profesional de los sistemas personalizados de aprendizaje y el uso del libro de calificaciones </w:t>
      </w:r>
    </w:p>
    <w:p w14:paraId="0000007D" w14:textId="77777777" w:rsidR="00980CC5" w:rsidRDefault="004B7510">
      <w:pPr>
        <w:numPr>
          <w:ilvl w:val="0"/>
          <w:numId w:val="9"/>
        </w:numPr>
        <w:pBdr>
          <w:top w:val="nil"/>
          <w:left w:val="nil"/>
          <w:bottom w:val="nil"/>
          <w:right w:val="nil"/>
          <w:between w:val="nil"/>
        </w:pBdr>
        <w:spacing w:before="0" w:after="0"/>
      </w:pPr>
      <w:r>
        <w:rPr>
          <w:color w:val="000000"/>
        </w:rPr>
        <w:t>Desarrollo profesional para apoyar la tecnología de instrucción, como computación, ciudadanía digital, escuelas de práctica, red de líderes de maestros, y sociedad internacional para la tecnología en la educación</w:t>
      </w:r>
    </w:p>
    <w:p w14:paraId="0000007E" w14:textId="77777777" w:rsidR="00980CC5" w:rsidRDefault="004B7510">
      <w:pPr>
        <w:numPr>
          <w:ilvl w:val="0"/>
          <w:numId w:val="9"/>
        </w:numPr>
        <w:pBdr>
          <w:top w:val="nil"/>
          <w:left w:val="nil"/>
          <w:bottom w:val="nil"/>
          <w:right w:val="nil"/>
          <w:between w:val="nil"/>
        </w:pBdr>
        <w:spacing w:before="0" w:after="0"/>
      </w:pPr>
      <w:r>
        <w:rPr>
          <w:color w:val="000000"/>
        </w:rPr>
        <w:t>Recursos digitales para apoyar la lectoescritura temprana</w:t>
      </w:r>
    </w:p>
    <w:p w14:paraId="0000007F" w14:textId="77777777" w:rsidR="00980CC5" w:rsidRDefault="00980CC5">
      <w:pPr>
        <w:pBdr>
          <w:top w:val="nil"/>
          <w:left w:val="nil"/>
          <w:bottom w:val="nil"/>
          <w:right w:val="nil"/>
          <w:between w:val="nil"/>
        </w:pBdr>
        <w:spacing w:before="0"/>
        <w:ind w:left="720"/>
      </w:pPr>
    </w:p>
    <w:p w14:paraId="00000080" w14:textId="77777777" w:rsidR="00980CC5" w:rsidRDefault="00980CC5">
      <w:pPr>
        <w:pBdr>
          <w:top w:val="nil"/>
          <w:left w:val="nil"/>
          <w:bottom w:val="nil"/>
          <w:right w:val="nil"/>
          <w:between w:val="nil"/>
        </w:pBdr>
        <w:spacing w:before="0"/>
        <w:ind w:left="720"/>
      </w:pPr>
    </w:p>
    <w:p w14:paraId="00000081" w14:textId="77777777" w:rsidR="00980CC5" w:rsidRDefault="00980CC5">
      <w:pPr>
        <w:pBdr>
          <w:top w:val="nil"/>
          <w:left w:val="nil"/>
          <w:bottom w:val="nil"/>
          <w:right w:val="nil"/>
          <w:between w:val="nil"/>
        </w:pBdr>
        <w:spacing w:before="0"/>
      </w:pPr>
    </w:p>
    <w:sectPr w:rsidR="00980CC5">
      <w:type w:val="continuous"/>
      <w:pgSz w:w="15840" w:h="12240" w:orient="landscape"/>
      <w:pgMar w:top="1440" w:right="1440" w:bottom="900" w:left="1440" w:header="720" w:footer="720" w:gutter="0"/>
      <w:cols w:num="3" w:space="720" w:equalWidth="0">
        <w:col w:w="3960" w:space="540"/>
        <w:col w:w="3960" w:space="540"/>
        <w:col w:w="39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95634" w14:textId="77777777" w:rsidR="00786A85" w:rsidRDefault="00786A85">
      <w:pPr>
        <w:spacing w:before="0" w:after="0" w:line="240" w:lineRule="auto"/>
      </w:pPr>
      <w:r>
        <w:separator/>
      </w:r>
    </w:p>
  </w:endnote>
  <w:endnote w:type="continuationSeparator" w:id="0">
    <w:p w14:paraId="301F9FC2" w14:textId="77777777" w:rsidR="00786A85" w:rsidRDefault="00786A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ouYuan">
    <w:altName w:val="幼圆"/>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5" w14:textId="77777777" w:rsidR="00980CC5" w:rsidRDefault="00980CC5">
    <w:pPr>
      <w:pBdr>
        <w:top w:val="nil"/>
        <w:left w:val="nil"/>
        <w:bottom w:val="nil"/>
        <w:right w:val="nil"/>
        <w:between w:val="nil"/>
      </w:pBdr>
      <w:tabs>
        <w:tab w:val="center" w:pos="4680"/>
        <w:tab w:val="right" w:pos="9360"/>
      </w:tabs>
      <w:spacing w:before="0"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7" w14:textId="77777777" w:rsidR="00980CC5" w:rsidRDefault="00980CC5">
    <w:pPr>
      <w:pBdr>
        <w:top w:val="nil"/>
        <w:left w:val="nil"/>
        <w:bottom w:val="nil"/>
        <w:right w:val="nil"/>
        <w:between w:val="nil"/>
      </w:pBdr>
      <w:tabs>
        <w:tab w:val="center" w:pos="4680"/>
        <w:tab w:val="right" w:pos="9360"/>
      </w:tabs>
      <w:spacing w:before="0"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6" w14:textId="77777777" w:rsidR="00980CC5" w:rsidRDefault="00980CC5">
    <w:pPr>
      <w:pBdr>
        <w:top w:val="nil"/>
        <w:left w:val="nil"/>
        <w:bottom w:val="nil"/>
        <w:right w:val="nil"/>
        <w:between w:val="nil"/>
      </w:pBdr>
      <w:tabs>
        <w:tab w:val="center" w:pos="4680"/>
        <w:tab w:val="right" w:pos="9360"/>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CD869" w14:textId="77777777" w:rsidR="00786A85" w:rsidRDefault="00786A85">
      <w:pPr>
        <w:spacing w:before="0" w:after="0" w:line="240" w:lineRule="auto"/>
      </w:pPr>
      <w:r>
        <w:separator/>
      </w:r>
    </w:p>
  </w:footnote>
  <w:footnote w:type="continuationSeparator" w:id="0">
    <w:p w14:paraId="5FC58107" w14:textId="77777777" w:rsidR="00786A85" w:rsidRDefault="00786A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3" w14:textId="77777777" w:rsidR="00980CC5" w:rsidRDefault="00980CC5">
    <w:pPr>
      <w:pBdr>
        <w:top w:val="nil"/>
        <w:left w:val="nil"/>
        <w:bottom w:val="nil"/>
        <w:right w:val="nil"/>
        <w:between w:val="nil"/>
      </w:pBdr>
      <w:tabs>
        <w:tab w:val="center" w:pos="4680"/>
        <w:tab w:val="right" w:pos="9360"/>
      </w:tabs>
      <w:spacing w:before="0"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2" w14:textId="77777777" w:rsidR="00980CC5" w:rsidRDefault="00980CC5">
    <w:pPr>
      <w:pBdr>
        <w:top w:val="nil"/>
        <w:left w:val="nil"/>
        <w:bottom w:val="nil"/>
        <w:right w:val="nil"/>
        <w:between w:val="nil"/>
      </w:pBdr>
      <w:tabs>
        <w:tab w:val="center" w:pos="4680"/>
        <w:tab w:val="right" w:pos="9360"/>
      </w:tabs>
      <w:spacing w:before="0"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4" w14:textId="77777777" w:rsidR="00980CC5" w:rsidRDefault="00980CC5">
    <w:pPr>
      <w:pBdr>
        <w:top w:val="nil"/>
        <w:left w:val="nil"/>
        <w:bottom w:val="nil"/>
        <w:right w:val="nil"/>
        <w:between w:val="nil"/>
      </w:pBdr>
      <w:tabs>
        <w:tab w:val="center" w:pos="4680"/>
        <w:tab w:val="right" w:pos="9360"/>
      </w:tabs>
      <w:spacing w:before="0"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1B88"/>
    <w:multiLevelType w:val="multilevel"/>
    <w:tmpl w:val="AF9ED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383FC1"/>
    <w:multiLevelType w:val="multilevel"/>
    <w:tmpl w:val="14ECFB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4D2AD0"/>
    <w:multiLevelType w:val="multilevel"/>
    <w:tmpl w:val="374A5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585B07"/>
    <w:multiLevelType w:val="multilevel"/>
    <w:tmpl w:val="AE2EA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894188"/>
    <w:multiLevelType w:val="hybridMultilevel"/>
    <w:tmpl w:val="2A1E0A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DB5D62"/>
    <w:multiLevelType w:val="multilevel"/>
    <w:tmpl w:val="78A48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5B45B9"/>
    <w:multiLevelType w:val="multilevel"/>
    <w:tmpl w:val="3834A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B44A16"/>
    <w:multiLevelType w:val="multilevel"/>
    <w:tmpl w:val="022A8646"/>
    <w:lvl w:ilvl="0">
      <w:start w:val="1"/>
      <w:numFmt w:val="bullet"/>
      <w:lvlText w:val="●"/>
      <w:lvlJc w:val="left"/>
      <w:pPr>
        <w:ind w:left="720" w:hanging="360"/>
      </w:pPr>
      <w:rPr>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D1A43E4"/>
    <w:multiLevelType w:val="multilevel"/>
    <w:tmpl w:val="AEEE8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C5704D"/>
    <w:multiLevelType w:val="multilevel"/>
    <w:tmpl w:val="06E24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73563901">
    <w:abstractNumId w:val="9"/>
  </w:num>
  <w:num w:numId="2" w16cid:durableId="1599867772">
    <w:abstractNumId w:val="6"/>
  </w:num>
  <w:num w:numId="3" w16cid:durableId="1021474709">
    <w:abstractNumId w:val="7"/>
  </w:num>
  <w:num w:numId="4" w16cid:durableId="1927614710">
    <w:abstractNumId w:val="5"/>
  </w:num>
  <w:num w:numId="5" w16cid:durableId="472455862">
    <w:abstractNumId w:val="1"/>
  </w:num>
  <w:num w:numId="6" w16cid:durableId="231477327">
    <w:abstractNumId w:val="3"/>
  </w:num>
  <w:num w:numId="7" w16cid:durableId="1442215795">
    <w:abstractNumId w:val="2"/>
  </w:num>
  <w:num w:numId="8" w16cid:durableId="1019887875">
    <w:abstractNumId w:val="8"/>
  </w:num>
  <w:num w:numId="9" w16cid:durableId="585119457">
    <w:abstractNumId w:val="0"/>
  </w:num>
  <w:num w:numId="10" w16cid:durableId="19453835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CC5"/>
    <w:rsid w:val="00373CFE"/>
    <w:rsid w:val="004B7510"/>
    <w:rsid w:val="00556FCA"/>
    <w:rsid w:val="00572391"/>
    <w:rsid w:val="00624150"/>
    <w:rsid w:val="00786A85"/>
    <w:rsid w:val="007C7415"/>
    <w:rsid w:val="0088129C"/>
    <w:rsid w:val="00980CC5"/>
    <w:rsid w:val="00A20524"/>
    <w:rsid w:val="00A96435"/>
    <w:rsid w:val="00B25D58"/>
    <w:rsid w:val="00DB2AB1"/>
    <w:rsid w:val="00DD6097"/>
    <w:rsid w:val="00DE14E8"/>
    <w:rsid w:val="00DF0028"/>
    <w:rsid w:val="00E429C3"/>
    <w:rsid w:val="00EE3B3E"/>
    <w:rsid w:val="00EF11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ED2476"/>
  <w15:docId w15:val="{5A45A6B1-11F3-2547-AA60-794291E6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es-CO" w:eastAsia="zh-CN"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7A"/>
  </w:style>
  <w:style w:type="paragraph" w:styleId="Heading1">
    <w:name w:val="heading 1"/>
    <w:basedOn w:val="Normal"/>
    <w:next w:val="Normal"/>
    <w:link w:val="Heading1Char"/>
    <w:uiPriority w:val="9"/>
    <w:qFormat/>
    <w:rsid w:val="00EE4C7A"/>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EE4C7A"/>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E4C7A"/>
    <w:pPr>
      <w:pBdr>
        <w:top w:val="single" w:sz="6" w:space="2" w:color="052F61" w:themeColor="accent1"/>
      </w:pBdr>
      <w:spacing w:before="300" w:after="0"/>
      <w:outlineLvl w:val="2"/>
    </w:pPr>
    <w:rPr>
      <w:caps/>
      <w:color w:val="021730" w:themeColor="accent1" w:themeShade="7F"/>
      <w:spacing w:val="15"/>
    </w:rPr>
  </w:style>
  <w:style w:type="paragraph" w:styleId="Heading4">
    <w:name w:val="heading 4"/>
    <w:basedOn w:val="Normal"/>
    <w:next w:val="Normal"/>
    <w:link w:val="Heading4Char"/>
    <w:uiPriority w:val="9"/>
    <w:semiHidden/>
    <w:unhideWhenUsed/>
    <w:qFormat/>
    <w:rsid w:val="00EE4C7A"/>
    <w:pPr>
      <w:pBdr>
        <w:top w:val="dotted" w:sz="6" w:space="2" w:color="052F61" w:themeColor="accent1"/>
      </w:pBdr>
      <w:spacing w:before="200" w:after="0"/>
      <w:outlineLvl w:val="3"/>
    </w:pPr>
    <w:rPr>
      <w:caps/>
      <w:color w:val="032348" w:themeColor="accent1" w:themeShade="BF"/>
      <w:spacing w:val="10"/>
    </w:rPr>
  </w:style>
  <w:style w:type="paragraph" w:styleId="Heading5">
    <w:name w:val="heading 5"/>
    <w:basedOn w:val="Normal"/>
    <w:next w:val="Normal"/>
    <w:link w:val="Heading5Char"/>
    <w:uiPriority w:val="9"/>
    <w:semiHidden/>
    <w:unhideWhenUsed/>
    <w:qFormat/>
    <w:rsid w:val="00EE4C7A"/>
    <w:pPr>
      <w:pBdr>
        <w:bottom w:val="single" w:sz="6" w:space="1" w:color="052F61" w:themeColor="accent1"/>
      </w:pBdr>
      <w:spacing w:before="200" w:after="0"/>
      <w:outlineLvl w:val="4"/>
    </w:pPr>
    <w:rPr>
      <w:caps/>
      <w:color w:val="032348" w:themeColor="accent1" w:themeShade="BF"/>
      <w:spacing w:val="10"/>
    </w:rPr>
  </w:style>
  <w:style w:type="paragraph" w:styleId="Heading6">
    <w:name w:val="heading 6"/>
    <w:basedOn w:val="Normal"/>
    <w:next w:val="Normal"/>
    <w:link w:val="Heading6Char"/>
    <w:uiPriority w:val="9"/>
    <w:semiHidden/>
    <w:unhideWhenUsed/>
    <w:qFormat/>
    <w:rsid w:val="00EE4C7A"/>
    <w:pPr>
      <w:pBdr>
        <w:bottom w:val="dotted" w:sz="6" w:space="1" w:color="052F61" w:themeColor="accent1"/>
      </w:pBdr>
      <w:spacing w:before="200" w:after="0"/>
      <w:outlineLvl w:val="5"/>
    </w:pPr>
    <w:rPr>
      <w:caps/>
      <w:color w:val="032348" w:themeColor="accent1" w:themeShade="BF"/>
      <w:spacing w:val="10"/>
    </w:rPr>
  </w:style>
  <w:style w:type="paragraph" w:styleId="Heading7">
    <w:name w:val="heading 7"/>
    <w:basedOn w:val="Normal"/>
    <w:next w:val="Normal"/>
    <w:link w:val="Heading7Char"/>
    <w:uiPriority w:val="9"/>
    <w:semiHidden/>
    <w:unhideWhenUsed/>
    <w:qFormat/>
    <w:rsid w:val="00EE4C7A"/>
    <w:pPr>
      <w:spacing w:before="200" w:after="0"/>
      <w:outlineLvl w:val="6"/>
    </w:pPr>
    <w:rPr>
      <w:caps/>
      <w:color w:val="032348" w:themeColor="accent1" w:themeShade="BF"/>
      <w:spacing w:val="10"/>
    </w:rPr>
  </w:style>
  <w:style w:type="paragraph" w:styleId="Heading8">
    <w:name w:val="heading 8"/>
    <w:basedOn w:val="Normal"/>
    <w:next w:val="Normal"/>
    <w:link w:val="Heading8Char"/>
    <w:uiPriority w:val="9"/>
    <w:semiHidden/>
    <w:unhideWhenUsed/>
    <w:qFormat/>
    <w:rsid w:val="00EE4C7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E4C7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4C7A"/>
    <w:pPr>
      <w:spacing w:before="0" w:after="0"/>
    </w:pPr>
    <w:rPr>
      <w:rFonts w:asciiTheme="majorHAnsi" w:eastAsiaTheme="majorEastAsia" w:hAnsiTheme="majorHAnsi" w:cstheme="majorBidi"/>
      <w:caps/>
      <w:color w:val="052F61" w:themeColor="accent1"/>
      <w:spacing w:val="10"/>
      <w:sz w:val="52"/>
      <w:szCs w:val="52"/>
    </w:rPr>
  </w:style>
  <w:style w:type="paragraph" w:styleId="ListParagraph">
    <w:name w:val="List Paragraph"/>
    <w:basedOn w:val="Normal"/>
    <w:uiPriority w:val="34"/>
    <w:qFormat/>
    <w:rsid w:val="00A06EE3"/>
    <w:pPr>
      <w:ind w:left="720"/>
      <w:contextualSpacing/>
    </w:pPr>
  </w:style>
  <w:style w:type="paragraph" w:styleId="BalloonText">
    <w:name w:val="Balloon Text"/>
    <w:basedOn w:val="Normal"/>
    <w:link w:val="BalloonTextChar"/>
    <w:uiPriority w:val="99"/>
    <w:semiHidden/>
    <w:unhideWhenUsed/>
    <w:rsid w:val="003C6E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EB1"/>
    <w:rPr>
      <w:rFonts w:ascii="Segoe UI" w:hAnsi="Segoe UI" w:cs="Segoe UI"/>
      <w:sz w:val="18"/>
      <w:szCs w:val="18"/>
    </w:rPr>
  </w:style>
  <w:style w:type="character" w:customStyle="1" w:styleId="Heading1Char">
    <w:name w:val="Heading 1 Char"/>
    <w:basedOn w:val="DefaultParagraphFont"/>
    <w:link w:val="Heading1"/>
    <w:uiPriority w:val="9"/>
    <w:rsid w:val="00EE4C7A"/>
    <w:rPr>
      <w:caps/>
      <w:color w:val="FFFFFF" w:themeColor="background1"/>
      <w:spacing w:val="15"/>
      <w:sz w:val="22"/>
      <w:szCs w:val="22"/>
      <w:shd w:val="clear" w:color="auto" w:fill="052F61" w:themeFill="accent1"/>
    </w:rPr>
  </w:style>
  <w:style w:type="character" w:customStyle="1" w:styleId="Heading2Char">
    <w:name w:val="Heading 2 Char"/>
    <w:basedOn w:val="DefaultParagraphFont"/>
    <w:link w:val="Heading2"/>
    <w:uiPriority w:val="9"/>
    <w:semiHidden/>
    <w:rsid w:val="00EE4C7A"/>
    <w:rPr>
      <w:caps/>
      <w:spacing w:val="15"/>
      <w:shd w:val="clear" w:color="auto" w:fill="B1D2FB" w:themeFill="accent1" w:themeFillTint="33"/>
    </w:rPr>
  </w:style>
  <w:style w:type="character" w:customStyle="1" w:styleId="Heading3Char">
    <w:name w:val="Heading 3 Char"/>
    <w:basedOn w:val="DefaultParagraphFont"/>
    <w:link w:val="Heading3"/>
    <w:uiPriority w:val="9"/>
    <w:semiHidden/>
    <w:rsid w:val="00EE4C7A"/>
    <w:rPr>
      <w:caps/>
      <w:color w:val="021730" w:themeColor="accent1" w:themeShade="7F"/>
      <w:spacing w:val="15"/>
    </w:rPr>
  </w:style>
  <w:style w:type="character" w:customStyle="1" w:styleId="Heading4Char">
    <w:name w:val="Heading 4 Char"/>
    <w:basedOn w:val="DefaultParagraphFont"/>
    <w:link w:val="Heading4"/>
    <w:uiPriority w:val="9"/>
    <w:semiHidden/>
    <w:rsid w:val="00EE4C7A"/>
    <w:rPr>
      <w:caps/>
      <w:color w:val="032348" w:themeColor="accent1" w:themeShade="BF"/>
      <w:spacing w:val="10"/>
    </w:rPr>
  </w:style>
  <w:style w:type="character" w:customStyle="1" w:styleId="Heading5Char">
    <w:name w:val="Heading 5 Char"/>
    <w:basedOn w:val="DefaultParagraphFont"/>
    <w:link w:val="Heading5"/>
    <w:uiPriority w:val="9"/>
    <w:semiHidden/>
    <w:rsid w:val="00EE4C7A"/>
    <w:rPr>
      <w:caps/>
      <w:color w:val="032348" w:themeColor="accent1" w:themeShade="BF"/>
      <w:spacing w:val="10"/>
    </w:rPr>
  </w:style>
  <w:style w:type="character" w:customStyle="1" w:styleId="Heading6Char">
    <w:name w:val="Heading 6 Char"/>
    <w:basedOn w:val="DefaultParagraphFont"/>
    <w:link w:val="Heading6"/>
    <w:uiPriority w:val="9"/>
    <w:semiHidden/>
    <w:rsid w:val="00EE4C7A"/>
    <w:rPr>
      <w:caps/>
      <w:color w:val="032348" w:themeColor="accent1" w:themeShade="BF"/>
      <w:spacing w:val="10"/>
    </w:rPr>
  </w:style>
  <w:style w:type="character" w:customStyle="1" w:styleId="Heading7Char">
    <w:name w:val="Heading 7 Char"/>
    <w:basedOn w:val="DefaultParagraphFont"/>
    <w:link w:val="Heading7"/>
    <w:uiPriority w:val="9"/>
    <w:semiHidden/>
    <w:rsid w:val="00EE4C7A"/>
    <w:rPr>
      <w:caps/>
      <w:color w:val="032348" w:themeColor="accent1" w:themeShade="BF"/>
      <w:spacing w:val="10"/>
    </w:rPr>
  </w:style>
  <w:style w:type="character" w:customStyle="1" w:styleId="Heading8Char">
    <w:name w:val="Heading 8 Char"/>
    <w:basedOn w:val="DefaultParagraphFont"/>
    <w:link w:val="Heading8"/>
    <w:uiPriority w:val="9"/>
    <w:semiHidden/>
    <w:rsid w:val="00EE4C7A"/>
    <w:rPr>
      <w:caps/>
      <w:spacing w:val="10"/>
      <w:sz w:val="18"/>
      <w:szCs w:val="18"/>
    </w:rPr>
  </w:style>
  <w:style w:type="character" w:customStyle="1" w:styleId="Heading9Char">
    <w:name w:val="Heading 9 Char"/>
    <w:basedOn w:val="DefaultParagraphFont"/>
    <w:link w:val="Heading9"/>
    <w:uiPriority w:val="9"/>
    <w:semiHidden/>
    <w:rsid w:val="00EE4C7A"/>
    <w:rPr>
      <w:i/>
      <w:iCs/>
      <w:caps/>
      <w:spacing w:val="10"/>
      <w:sz w:val="18"/>
      <w:szCs w:val="18"/>
    </w:rPr>
  </w:style>
  <w:style w:type="paragraph" w:styleId="Caption">
    <w:name w:val="caption"/>
    <w:basedOn w:val="Normal"/>
    <w:next w:val="Normal"/>
    <w:uiPriority w:val="35"/>
    <w:semiHidden/>
    <w:unhideWhenUsed/>
    <w:qFormat/>
    <w:rsid w:val="00EE4C7A"/>
    <w:rPr>
      <w:b/>
      <w:bCs/>
      <w:color w:val="032348" w:themeColor="accent1" w:themeShade="BF"/>
      <w:sz w:val="16"/>
      <w:szCs w:val="16"/>
    </w:rPr>
  </w:style>
  <w:style w:type="character" w:customStyle="1" w:styleId="TitleChar">
    <w:name w:val="Title Char"/>
    <w:basedOn w:val="DefaultParagraphFont"/>
    <w:link w:val="Title"/>
    <w:uiPriority w:val="10"/>
    <w:rsid w:val="00EE4C7A"/>
    <w:rPr>
      <w:rFonts w:asciiTheme="majorHAnsi" w:eastAsiaTheme="majorEastAsia" w:hAnsiTheme="majorHAnsi" w:cstheme="majorBidi"/>
      <w:caps/>
      <w:color w:val="052F61" w:themeColor="accent1"/>
      <w:spacing w:val="10"/>
      <w:sz w:val="52"/>
      <w:szCs w:val="52"/>
    </w:rPr>
  </w:style>
  <w:style w:type="paragraph" w:styleId="Subtitle">
    <w:name w:val="Subtitle"/>
    <w:basedOn w:val="Normal"/>
    <w:next w:val="Normal"/>
    <w:link w:val="SubtitleChar"/>
    <w:uiPriority w:val="11"/>
    <w:qFormat/>
    <w:pPr>
      <w:spacing w:before="0" w:after="500" w:line="240" w:lineRule="auto"/>
    </w:pPr>
    <w:rPr>
      <w:smallCaps/>
      <w:color w:val="595959"/>
      <w:sz w:val="21"/>
      <w:szCs w:val="21"/>
    </w:rPr>
  </w:style>
  <w:style w:type="character" w:customStyle="1" w:styleId="SubtitleChar">
    <w:name w:val="Subtitle Char"/>
    <w:basedOn w:val="DefaultParagraphFont"/>
    <w:link w:val="Subtitle"/>
    <w:uiPriority w:val="11"/>
    <w:rsid w:val="00EE4C7A"/>
    <w:rPr>
      <w:caps/>
      <w:color w:val="595959" w:themeColor="text1" w:themeTint="A6"/>
      <w:spacing w:val="10"/>
      <w:sz w:val="21"/>
      <w:szCs w:val="21"/>
    </w:rPr>
  </w:style>
  <w:style w:type="character" w:styleId="Strong">
    <w:name w:val="Strong"/>
    <w:uiPriority w:val="22"/>
    <w:qFormat/>
    <w:rsid w:val="00EE4C7A"/>
    <w:rPr>
      <w:b/>
      <w:bCs/>
    </w:rPr>
  </w:style>
  <w:style w:type="character" w:styleId="Emphasis">
    <w:name w:val="Emphasis"/>
    <w:uiPriority w:val="20"/>
    <w:qFormat/>
    <w:rsid w:val="00EE4C7A"/>
    <w:rPr>
      <w:caps/>
      <w:color w:val="021730" w:themeColor="accent1" w:themeShade="7F"/>
      <w:spacing w:val="5"/>
    </w:rPr>
  </w:style>
  <w:style w:type="paragraph" w:styleId="NoSpacing">
    <w:name w:val="No Spacing"/>
    <w:uiPriority w:val="1"/>
    <w:qFormat/>
    <w:rsid w:val="00EE4C7A"/>
    <w:pPr>
      <w:spacing w:after="0" w:line="240" w:lineRule="auto"/>
    </w:pPr>
  </w:style>
  <w:style w:type="paragraph" w:styleId="Quote">
    <w:name w:val="Quote"/>
    <w:basedOn w:val="Normal"/>
    <w:next w:val="Normal"/>
    <w:link w:val="QuoteChar"/>
    <w:uiPriority w:val="29"/>
    <w:qFormat/>
    <w:rsid w:val="00EE4C7A"/>
    <w:rPr>
      <w:i/>
      <w:iCs/>
      <w:sz w:val="24"/>
      <w:szCs w:val="24"/>
    </w:rPr>
  </w:style>
  <w:style w:type="character" w:customStyle="1" w:styleId="QuoteChar">
    <w:name w:val="Quote Char"/>
    <w:basedOn w:val="DefaultParagraphFont"/>
    <w:link w:val="Quote"/>
    <w:uiPriority w:val="29"/>
    <w:rsid w:val="00EE4C7A"/>
    <w:rPr>
      <w:i/>
      <w:iCs/>
      <w:sz w:val="24"/>
      <w:szCs w:val="24"/>
    </w:rPr>
  </w:style>
  <w:style w:type="paragraph" w:styleId="IntenseQuote">
    <w:name w:val="Intense Quote"/>
    <w:basedOn w:val="Normal"/>
    <w:next w:val="Normal"/>
    <w:link w:val="IntenseQuoteChar"/>
    <w:uiPriority w:val="30"/>
    <w:qFormat/>
    <w:rsid w:val="00EE4C7A"/>
    <w:pPr>
      <w:spacing w:before="240" w:after="240" w:line="240" w:lineRule="auto"/>
      <w:ind w:left="1080" w:right="1080"/>
      <w:jc w:val="center"/>
    </w:pPr>
    <w:rPr>
      <w:color w:val="052F61" w:themeColor="accent1"/>
      <w:sz w:val="24"/>
      <w:szCs w:val="24"/>
    </w:rPr>
  </w:style>
  <w:style w:type="character" w:customStyle="1" w:styleId="IntenseQuoteChar">
    <w:name w:val="Intense Quote Char"/>
    <w:basedOn w:val="DefaultParagraphFont"/>
    <w:link w:val="IntenseQuote"/>
    <w:uiPriority w:val="30"/>
    <w:rsid w:val="00EE4C7A"/>
    <w:rPr>
      <w:color w:val="052F61" w:themeColor="accent1"/>
      <w:sz w:val="24"/>
      <w:szCs w:val="24"/>
    </w:rPr>
  </w:style>
  <w:style w:type="character" w:styleId="SubtleEmphasis">
    <w:name w:val="Subtle Emphasis"/>
    <w:uiPriority w:val="19"/>
    <w:qFormat/>
    <w:rsid w:val="00EE4C7A"/>
    <w:rPr>
      <w:i/>
      <w:iCs/>
      <w:color w:val="021730" w:themeColor="accent1" w:themeShade="7F"/>
    </w:rPr>
  </w:style>
  <w:style w:type="character" w:styleId="IntenseEmphasis">
    <w:name w:val="Intense Emphasis"/>
    <w:uiPriority w:val="21"/>
    <w:qFormat/>
    <w:rsid w:val="00EE4C7A"/>
    <w:rPr>
      <w:b/>
      <w:bCs/>
      <w:caps/>
      <w:color w:val="021730" w:themeColor="accent1" w:themeShade="7F"/>
      <w:spacing w:val="10"/>
    </w:rPr>
  </w:style>
  <w:style w:type="character" w:styleId="SubtleReference">
    <w:name w:val="Subtle Reference"/>
    <w:uiPriority w:val="31"/>
    <w:qFormat/>
    <w:rsid w:val="00EE4C7A"/>
    <w:rPr>
      <w:b/>
      <w:bCs/>
      <w:color w:val="052F61" w:themeColor="accent1"/>
    </w:rPr>
  </w:style>
  <w:style w:type="character" w:styleId="IntenseReference">
    <w:name w:val="Intense Reference"/>
    <w:uiPriority w:val="32"/>
    <w:qFormat/>
    <w:rsid w:val="00EE4C7A"/>
    <w:rPr>
      <w:b/>
      <w:bCs/>
      <w:i/>
      <w:iCs/>
      <w:caps/>
      <w:color w:val="052F61" w:themeColor="accent1"/>
    </w:rPr>
  </w:style>
  <w:style w:type="character" w:styleId="BookTitle">
    <w:name w:val="Book Title"/>
    <w:uiPriority w:val="33"/>
    <w:qFormat/>
    <w:rsid w:val="00EE4C7A"/>
    <w:rPr>
      <w:b/>
      <w:bCs/>
      <w:i/>
      <w:iCs/>
      <w:spacing w:val="0"/>
    </w:rPr>
  </w:style>
  <w:style w:type="paragraph" w:styleId="TOCHeading">
    <w:name w:val="TOC Heading"/>
    <w:basedOn w:val="Heading1"/>
    <w:next w:val="Normal"/>
    <w:uiPriority w:val="39"/>
    <w:semiHidden/>
    <w:unhideWhenUsed/>
    <w:qFormat/>
    <w:rsid w:val="00EE4C7A"/>
    <w:pPr>
      <w:outlineLvl w:val="9"/>
    </w:pPr>
  </w:style>
  <w:style w:type="paragraph" w:styleId="Header">
    <w:name w:val="header"/>
    <w:basedOn w:val="Normal"/>
    <w:link w:val="HeaderChar"/>
    <w:uiPriority w:val="99"/>
    <w:unhideWhenUsed/>
    <w:rsid w:val="0026218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62184"/>
  </w:style>
  <w:style w:type="paragraph" w:styleId="Footer">
    <w:name w:val="footer"/>
    <w:basedOn w:val="Normal"/>
    <w:link w:val="FooterChar"/>
    <w:uiPriority w:val="99"/>
    <w:unhideWhenUsed/>
    <w:rsid w:val="0026218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62184"/>
  </w:style>
  <w:style w:type="character" w:styleId="CommentReference">
    <w:name w:val="annotation reference"/>
    <w:basedOn w:val="DefaultParagraphFont"/>
    <w:uiPriority w:val="99"/>
    <w:semiHidden/>
    <w:unhideWhenUsed/>
    <w:rsid w:val="005D7D1E"/>
    <w:rPr>
      <w:sz w:val="16"/>
      <w:szCs w:val="16"/>
    </w:rPr>
  </w:style>
  <w:style w:type="paragraph" w:styleId="CommentText">
    <w:name w:val="annotation text"/>
    <w:basedOn w:val="Normal"/>
    <w:link w:val="CommentTextChar"/>
    <w:uiPriority w:val="99"/>
    <w:semiHidden/>
    <w:unhideWhenUsed/>
    <w:rsid w:val="005D7D1E"/>
    <w:pPr>
      <w:spacing w:line="240" w:lineRule="auto"/>
    </w:pPr>
  </w:style>
  <w:style w:type="character" w:customStyle="1" w:styleId="CommentTextChar">
    <w:name w:val="Comment Text Char"/>
    <w:basedOn w:val="DefaultParagraphFont"/>
    <w:link w:val="CommentText"/>
    <w:uiPriority w:val="99"/>
    <w:semiHidden/>
    <w:rsid w:val="005D7D1E"/>
  </w:style>
  <w:style w:type="paragraph" w:styleId="CommentSubject">
    <w:name w:val="annotation subject"/>
    <w:basedOn w:val="CommentText"/>
    <w:next w:val="CommentText"/>
    <w:link w:val="CommentSubjectChar"/>
    <w:uiPriority w:val="99"/>
    <w:semiHidden/>
    <w:unhideWhenUsed/>
    <w:rsid w:val="005D7D1E"/>
    <w:rPr>
      <w:b/>
      <w:bCs/>
    </w:rPr>
  </w:style>
  <w:style w:type="character" w:customStyle="1" w:styleId="CommentSubjectChar">
    <w:name w:val="Comment Subject Char"/>
    <w:basedOn w:val="CommentTextChar"/>
    <w:link w:val="CommentSubject"/>
    <w:uiPriority w:val="99"/>
    <w:semiHidden/>
    <w:rsid w:val="005D7D1E"/>
    <w:rPr>
      <w:b/>
      <w:bCs/>
    </w:rPr>
  </w:style>
  <w:style w:type="table" w:styleId="TableGrid">
    <w:name w:val="Table Grid"/>
    <w:basedOn w:val="TableNormal"/>
    <w:uiPriority w:val="39"/>
    <w:rsid w:val="009714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A4490"/>
    <w:pPr>
      <w:spacing w:before="0"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before="0" w:after="0" w:line="240" w:lineRule="auto"/>
    </w:pPr>
    <w:rPr>
      <w:sz w:val="24"/>
      <w:szCs w:val="24"/>
    </w:rPr>
    <w:tblPr>
      <w:tblStyleRowBandSize w:val="1"/>
      <w:tblStyleColBandSize w:val="1"/>
    </w:tblPr>
  </w:style>
  <w:style w:type="table" w:customStyle="1" w:styleId="a0">
    <w:basedOn w:val="TableNormal"/>
    <w:pPr>
      <w:spacing w:before="0" w:after="0" w:line="240" w:lineRule="auto"/>
    </w:pPr>
    <w:rPr>
      <w:sz w:val="24"/>
      <w:szCs w:val="24"/>
    </w:rPr>
    <w:tblPr>
      <w:tblStyleRowBandSize w:val="1"/>
      <w:tblStyleColBandSize w:val="1"/>
    </w:tblPr>
  </w:style>
  <w:style w:type="character" w:styleId="Hyperlink">
    <w:name w:val="Hyperlink"/>
    <w:basedOn w:val="DefaultParagraphFont"/>
    <w:uiPriority w:val="99"/>
    <w:unhideWhenUsed/>
    <w:rsid w:val="0088129C"/>
    <w:rPr>
      <w:color w:val="0D2E46" w:themeColor="hyperlink"/>
      <w:u w:val="single"/>
    </w:rPr>
  </w:style>
  <w:style w:type="character" w:styleId="FollowedHyperlink">
    <w:name w:val="FollowedHyperlink"/>
    <w:basedOn w:val="DefaultParagraphFont"/>
    <w:uiPriority w:val="99"/>
    <w:semiHidden/>
    <w:unhideWhenUsed/>
    <w:rsid w:val="0088129C"/>
    <w:rPr>
      <w:color w:val="356A9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e.ca.gov/fg/aa/co/ca19sinsaf.asp"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milies@lausd.ne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families@lausd.net"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translate.google.com/translate?sl=en&amp;tl=es&amp;u=https://www.cde.ca.gov/fg/aa/co/ca19sinsaf.asp" TargetMode="External"/><Relationship Id="rId22" Type="http://schemas.openxmlformats.org/officeDocument/2006/relationships/theme" Target="theme/theme1.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rFgRIaiQAsSdhQprXDwRrCA04iA==">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</go:docsCustomData>
</go:gDocsCustomXmlDataStorage>
</file>

<file path=customXml/itemProps1.xml><?xml version="1.0" encoding="utf-8"?>
<ds:datastoreItem xmlns:ds="http://schemas.openxmlformats.org/officeDocument/2006/customXml" ds:itemID="{89370A06-6680-4CF9-B81A-9BC9693A618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Coco, Julianna</dc:creator>
  <cp:lastModifiedBy>Plascencia jr., Antonio</cp:lastModifiedBy>
  <cp:revision>2</cp:revision>
  <dcterms:created xsi:type="dcterms:W3CDTF">2022-05-05T18:41:00Z</dcterms:created>
  <dcterms:modified xsi:type="dcterms:W3CDTF">2022-05-05T18:41:00Z</dcterms:modified>
</cp:coreProperties>
</file>